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B" w:rsidRDefault="0079367B" w:rsidP="0079367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Приложение № 3 </w:t>
      </w:r>
    </w:p>
    <w:p w:rsidR="0079367B" w:rsidRDefault="0079367B" w:rsidP="007936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Публичному отчетному докладу </w:t>
      </w:r>
    </w:p>
    <w:p w:rsidR="0079367B" w:rsidRPr="0079367B" w:rsidRDefault="0079367B" w:rsidP="007936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директора за 2012-2013 учебный год</w:t>
      </w:r>
    </w:p>
    <w:p w:rsidR="0079367B" w:rsidRDefault="0079367B" w:rsidP="0076312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C7A7A" w:rsidRPr="00B97B2B" w:rsidRDefault="00B97B2B" w:rsidP="0076312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97B2B">
        <w:rPr>
          <w:rFonts w:ascii="Times New Roman" w:hAnsi="Times New Roman" w:cs="Times New Roman"/>
          <w:b/>
          <w:u w:val="single"/>
        </w:rPr>
        <w:t xml:space="preserve">Анализ </w:t>
      </w:r>
      <w:r w:rsidR="0079367B">
        <w:rPr>
          <w:rFonts w:ascii="Times New Roman" w:hAnsi="Times New Roman" w:cs="Times New Roman"/>
          <w:b/>
          <w:u w:val="single"/>
        </w:rPr>
        <w:t xml:space="preserve">образовательных </w:t>
      </w:r>
      <w:r w:rsidRPr="00B97B2B">
        <w:rPr>
          <w:rFonts w:ascii="Times New Roman" w:hAnsi="Times New Roman" w:cs="Times New Roman"/>
          <w:b/>
          <w:u w:val="single"/>
        </w:rPr>
        <w:t>результатов ЕГЭ</w:t>
      </w:r>
      <w:r w:rsidR="0079367B">
        <w:rPr>
          <w:rFonts w:ascii="Times New Roman" w:hAnsi="Times New Roman" w:cs="Times New Roman"/>
          <w:b/>
          <w:u w:val="single"/>
        </w:rPr>
        <w:t>.</w:t>
      </w:r>
    </w:p>
    <w:p w:rsidR="00B97B2B" w:rsidRDefault="00B97B2B" w:rsidP="00763124">
      <w:pPr>
        <w:spacing w:after="0" w:line="240" w:lineRule="auto"/>
      </w:pPr>
    </w:p>
    <w:p w:rsidR="00B97B2B" w:rsidRDefault="00B97B2B" w:rsidP="00763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B97B2B">
        <w:rPr>
          <w:rFonts w:ascii="Times New Roman" w:hAnsi="Times New Roman" w:cs="Times New Roman"/>
          <w:sz w:val="24"/>
          <w:szCs w:val="24"/>
        </w:rPr>
        <w:t>В 2012-2013 учебном году  государственную (итоговую) аттестацию проходили 23 выпускника 11А класса очной формы обучения и 7 выпускников 12А класса заочной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392" w:rsidRDefault="005F2392" w:rsidP="00285B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Учащимися 11А класса сданы ЕГЭ по  9 предметам, выпускники-заочники выбрали 4 предмета. Самое большое количество выпускников сд</w:t>
      </w:r>
      <w:r w:rsidR="00B56FFF">
        <w:rPr>
          <w:rFonts w:ascii="Times New Roman" w:hAnsi="Times New Roman" w:cs="Times New Roman"/>
          <w:sz w:val="24"/>
          <w:szCs w:val="24"/>
        </w:rPr>
        <w:t>авали экзамен по обществознанию, что объясняется необходимостью иметь результаты по этому предмету при поступлении во многие учебные заведения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FFF">
        <w:rPr>
          <w:rFonts w:ascii="Times New Roman" w:hAnsi="Times New Roman" w:cs="Times New Roman"/>
          <w:sz w:val="24"/>
          <w:szCs w:val="24"/>
        </w:rPr>
        <w:t xml:space="preserve">Из числа выпускников 11А класса только </w:t>
      </w:r>
      <w:r w:rsidR="00285B46">
        <w:rPr>
          <w:rFonts w:ascii="Times New Roman" w:hAnsi="Times New Roman" w:cs="Times New Roman"/>
          <w:sz w:val="24"/>
          <w:szCs w:val="24"/>
        </w:rPr>
        <w:t xml:space="preserve">два обязательных экзамена сдавал </w:t>
      </w:r>
      <w:r w:rsidR="00B56FFF">
        <w:rPr>
          <w:rFonts w:ascii="Times New Roman" w:hAnsi="Times New Roman" w:cs="Times New Roman"/>
          <w:sz w:val="24"/>
          <w:szCs w:val="24"/>
        </w:rPr>
        <w:t xml:space="preserve">один человек. 97% учащихся сдавали 3 и более предметов. </w:t>
      </w:r>
      <w:r>
        <w:rPr>
          <w:rFonts w:ascii="Times New Roman" w:hAnsi="Times New Roman" w:cs="Times New Roman"/>
          <w:sz w:val="24"/>
          <w:szCs w:val="24"/>
        </w:rPr>
        <w:t>Единичный выбор ЕГЭ по географии и информатике</w:t>
      </w:r>
      <w:r w:rsidR="00B56FFF">
        <w:rPr>
          <w:rFonts w:ascii="Times New Roman" w:hAnsi="Times New Roman" w:cs="Times New Roman"/>
          <w:sz w:val="24"/>
          <w:szCs w:val="24"/>
        </w:rPr>
        <w:t>, физик</w:t>
      </w:r>
      <w:r w:rsidR="001B275C">
        <w:rPr>
          <w:rFonts w:ascii="Times New Roman" w:hAnsi="Times New Roman" w:cs="Times New Roman"/>
          <w:sz w:val="24"/>
          <w:szCs w:val="24"/>
        </w:rPr>
        <w:t>е</w:t>
      </w:r>
      <w:r w:rsidR="00B56FFF">
        <w:rPr>
          <w:rFonts w:ascii="Times New Roman" w:hAnsi="Times New Roman" w:cs="Times New Roman"/>
          <w:sz w:val="24"/>
          <w:szCs w:val="24"/>
        </w:rPr>
        <w:t>, х</w:t>
      </w:r>
      <w:r w:rsidR="001B275C">
        <w:rPr>
          <w:rFonts w:ascii="Times New Roman" w:hAnsi="Times New Roman" w:cs="Times New Roman"/>
          <w:sz w:val="24"/>
          <w:szCs w:val="24"/>
        </w:rPr>
        <w:t>имии</w:t>
      </w:r>
      <w:r w:rsidR="00B56FFF">
        <w:rPr>
          <w:rFonts w:ascii="Times New Roman" w:hAnsi="Times New Roman" w:cs="Times New Roman"/>
          <w:sz w:val="24"/>
          <w:szCs w:val="24"/>
        </w:rPr>
        <w:t xml:space="preserve"> и биологи</w:t>
      </w:r>
      <w:r w:rsidR="001B275C">
        <w:rPr>
          <w:rFonts w:ascii="Times New Roman" w:hAnsi="Times New Roman" w:cs="Times New Roman"/>
          <w:sz w:val="24"/>
          <w:szCs w:val="24"/>
        </w:rPr>
        <w:t>и</w:t>
      </w:r>
      <w:r w:rsidR="00B56FFF">
        <w:rPr>
          <w:rFonts w:ascii="Times New Roman" w:hAnsi="Times New Roman" w:cs="Times New Roman"/>
          <w:sz w:val="24"/>
          <w:szCs w:val="24"/>
        </w:rPr>
        <w:t xml:space="preserve">. </w:t>
      </w:r>
      <w:r w:rsidR="00285B46">
        <w:rPr>
          <w:rFonts w:ascii="Times New Roman" w:hAnsi="Times New Roman" w:cs="Times New Roman"/>
          <w:sz w:val="24"/>
          <w:szCs w:val="24"/>
        </w:rPr>
        <w:t xml:space="preserve">Выбор этих предметов у учащихся 11А класса определился в связи с их намерениями продолжить образование по определенному профилю. </w:t>
      </w:r>
      <w:r w:rsidR="00B56FFF">
        <w:rPr>
          <w:rFonts w:ascii="Times New Roman" w:hAnsi="Times New Roman" w:cs="Times New Roman"/>
          <w:sz w:val="24"/>
          <w:szCs w:val="24"/>
        </w:rPr>
        <w:t xml:space="preserve">Среди выпускников 12А класса только два человека сдавали предметы по выбору. </w:t>
      </w:r>
    </w:p>
    <w:p w:rsidR="00763124" w:rsidRDefault="00763124" w:rsidP="00763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124" w:rsidRDefault="00763124" w:rsidP="006902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D33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bCs/>
          <w:sz w:val="24"/>
          <w:szCs w:val="24"/>
        </w:rPr>
        <w:t xml:space="preserve"> ЕГЭ</w:t>
      </w:r>
      <w:r w:rsidRPr="00C84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8C7">
        <w:rPr>
          <w:rFonts w:ascii="Times New Roman" w:hAnsi="Times New Roman"/>
          <w:b/>
          <w:bCs/>
          <w:sz w:val="24"/>
          <w:szCs w:val="24"/>
        </w:rPr>
        <w:t xml:space="preserve">по русскому языку </w:t>
      </w:r>
      <w:r w:rsidRPr="00C84D33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2012/2013</w:t>
      </w:r>
      <w:r w:rsidRPr="00C84D33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763124" w:rsidRPr="0039486C" w:rsidRDefault="00763124" w:rsidP="007631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471"/>
        <w:gridCol w:w="1222"/>
        <w:gridCol w:w="1390"/>
        <w:gridCol w:w="1080"/>
        <w:gridCol w:w="974"/>
        <w:gridCol w:w="1016"/>
      </w:tblGrid>
      <w:tr w:rsidR="00763124" w:rsidRPr="0039486C" w:rsidTr="00970973">
        <w:trPr>
          <w:trHeight w:val="192"/>
        </w:trPr>
        <w:tc>
          <w:tcPr>
            <w:tcW w:w="1941" w:type="dxa"/>
          </w:tcPr>
          <w:p w:rsidR="00763124" w:rsidRPr="0039486C" w:rsidRDefault="00763124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</w:tcPr>
          <w:p w:rsidR="00763124" w:rsidRPr="0039486C" w:rsidRDefault="00763124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0" w:type="dxa"/>
            <w:gridSpan w:val="3"/>
          </w:tcPr>
          <w:p w:rsidR="00763124" w:rsidRPr="0039486C" w:rsidRDefault="00763124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24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970973" w:rsidRPr="0039486C" w:rsidTr="00970973">
        <w:tc>
          <w:tcPr>
            <w:tcW w:w="1941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71" w:type="dxa"/>
          </w:tcPr>
          <w:p w:rsidR="00970973" w:rsidRPr="0039486C" w:rsidRDefault="00970973" w:rsidP="00C30C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Сдававших ЕГЭ</w:t>
            </w:r>
          </w:p>
        </w:tc>
        <w:tc>
          <w:tcPr>
            <w:tcW w:w="1222" w:type="dxa"/>
          </w:tcPr>
          <w:p w:rsidR="00970973" w:rsidRPr="0039486C" w:rsidRDefault="00970973" w:rsidP="00C30C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Сдавших ЕГЭ</w:t>
            </w:r>
          </w:p>
        </w:tc>
        <w:tc>
          <w:tcPr>
            <w:tcW w:w="1390" w:type="dxa"/>
          </w:tcPr>
          <w:p w:rsidR="00970973" w:rsidRPr="0039486C" w:rsidRDefault="00970973" w:rsidP="00C30C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Не сдавших ЕГЭ</w:t>
            </w:r>
          </w:p>
        </w:tc>
        <w:tc>
          <w:tcPr>
            <w:tcW w:w="1080" w:type="dxa"/>
          </w:tcPr>
          <w:p w:rsidR="00970973" w:rsidRPr="0039486C" w:rsidRDefault="00970973" w:rsidP="000E06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По школе</w:t>
            </w:r>
          </w:p>
        </w:tc>
        <w:tc>
          <w:tcPr>
            <w:tcW w:w="974" w:type="dxa"/>
          </w:tcPr>
          <w:p w:rsidR="00970973" w:rsidRPr="0039486C" w:rsidRDefault="00970973" w:rsidP="000E06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городу</w:t>
            </w:r>
          </w:p>
        </w:tc>
        <w:tc>
          <w:tcPr>
            <w:tcW w:w="1016" w:type="dxa"/>
          </w:tcPr>
          <w:p w:rsidR="00970973" w:rsidRPr="0039486C" w:rsidRDefault="00970973" w:rsidP="000E06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краю</w:t>
            </w:r>
          </w:p>
        </w:tc>
      </w:tr>
      <w:tr w:rsidR="00970973" w:rsidRPr="0039486C" w:rsidTr="00970973">
        <w:tc>
          <w:tcPr>
            <w:tcW w:w="1941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2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0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974" w:type="dxa"/>
          </w:tcPr>
          <w:p w:rsidR="00970973" w:rsidRPr="0039486C" w:rsidRDefault="00910AEF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016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</w:tr>
      <w:tr w:rsidR="00285B46" w:rsidRPr="0039486C" w:rsidTr="00970973">
        <w:tc>
          <w:tcPr>
            <w:tcW w:w="1941" w:type="dxa"/>
          </w:tcPr>
          <w:p w:rsidR="00285B46" w:rsidRDefault="00285B46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153" w:type="dxa"/>
            <w:gridSpan w:val="6"/>
          </w:tcPr>
          <w:p w:rsidR="00285B46" w:rsidRDefault="00285B46" w:rsidP="002B6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  <w:r w:rsidR="002B6F98">
              <w:rPr>
                <w:rFonts w:ascii="Times New Roman" w:hAnsi="Times New Roman" w:cs="Times New Roman"/>
                <w:sz w:val="24"/>
                <w:szCs w:val="24"/>
              </w:rPr>
              <w:t>, учитель первой квалификационной категории</w:t>
            </w:r>
          </w:p>
        </w:tc>
      </w:tr>
    </w:tbl>
    <w:p w:rsidR="002B6F98" w:rsidRDefault="002B6F98" w:rsidP="001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75C" w:rsidRDefault="00134C7E" w:rsidP="001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по русскому языку </w:t>
      </w:r>
      <w:r w:rsidR="001B275C">
        <w:rPr>
          <w:rFonts w:ascii="Times New Roman" w:hAnsi="Times New Roman"/>
          <w:sz w:val="24"/>
          <w:szCs w:val="24"/>
        </w:rPr>
        <w:t xml:space="preserve">успешно </w:t>
      </w:r>
      <w:r>
        <w:rPr>
          <w:rFonts w:ascii="Times New Roman" w:hAnsi="Times New Roman"/>
          <w:sz w:val="24"/>
          <w:szCs w:val="24"/>
        </w:rPr>
        <w:t xml:space="preserve">сдали все выпускники. В  динамике средний балл по предмету такой:  </w:t>
      </w:r>
    </w:p>
    <w:p w:rsidR="001B275C" w:rsidRDefault="003F0A53" w:rsidP="001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2010-2011 г. </w:t>
      </w:r>
      <w:r w:rsidR="003A74D8">
        <w:rPr>
          <w:rFonts w:ascii="Times New Roman" w:hAnsi="Times New Roman"/>
          <w:sz w:val="24"/>
          <w:szCs w:val="24"/>
        </w:rPr>
        <w:t>– 41,5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B275C" w:rsidRDefault="00FC4C42" w:rsidP="001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2011-2012 г. – 56,0</w:t>
      </w:r>
      <w:r w:rsidR="003F0A53">
        <w:rPr>
          <w:rFonts w:ascii="Times New Roman" w:hAnsi="Times New Roman"/>
          <w:sz w:val="24"/>
          <w:szCs w:val="24"/>
        </w:rPr>
        <w:t xml:space="preserve">, </w:t>
      </w:r>
    </w:p>
    <w:p w:rsidR="001B275C" w:rsidRDefault="003F0A53" w:rsidP="001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2012-2013 г. – 58,3. </w:t>
      </w:r>
    </w:p>
    <w:p w:rsidR="00FC4C42" w:rsidRDefault="003F0A53" w:rsidP="001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школе сре</w:t>
      </w:r>
      <w:r w:rsidR="003A74D8">
        <w:rPr>
          <w:rFonts w:ascii="Times New Roman" w:hAnsi="Times New Roman"/>
          <w:sz w:val="24"/>
          <w:szCs w:val="24"/>
        </w:rPr>
        <w:t>дний балл увеличивается, однако</w:t>
      </w:r>
      <w:r>
        <w:rPr>
          <w:rFonts w:ascii="Times New Roman" w:hAnsi="Times New Roman"/>
          <w:sz w:val="24"/>
          <w:szCs w:val="24"/>
        </w:rPr>
        <w:t xml:space="preserve"> он ниже городского и краевого показателя. </w:t>
      </w:r>
      <w:r w:rsidR="007F1150">
        <w:rPr>
          <w:rFonts w:ascii="Times New Roman" w:hAnsi="Times New Roman"/>
          <w:sz w:val="24"/>
          <w:szCs w:val="24"/>
        </w:rPr>
        <w:t>Максимальное количество баллов – 87 -  набрала одна ученица, что составляет 3,4%</w:t>
      </w:r>
      <w:r w:rsidR="001B275C">
        <w:rPr>
          <w:rFonts w:ascii="Times New Roman" w:hAnsi="Times New Roman"/>
          <w:sz w:val="24"/>
          <w:szCs w:val="24"/>
        </w:rPr>
        <w:t xml:space="preserve"> от общего числа выпускников</w:t>
      </w:r>
      <w:r w:rsidR="007F1150">
        <w:rPr>
          <w:rFonts w:ascii="Times New Roman" w:hAnsi="Times New Roman"/>
          <w:sz w:val="24"/>
          <w:szCs w:val="24"/>
        </w:rPr>
        <w:t xml:space="preserve">. </w:t>
      </w:r>
    </w:p>
    <w:p w:rsidR="000265D6" w:rsidRDefault="001B275C" w:rsidP="001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75C">
        <w:rPr>
          <w:rFonts w:ascii="Times New Roman" w:hAnsi="Times New Roman"/>
          <w:sz w:val="24"/>
          <w:szCs w:val="24"/>
        </w:rPr>
        <w:t xml:space="preserve">В сравнении с прошлым годом и средний балл, и процент выполнения заданий повысились.  В целом на базовом уровне выпускники продемонстрировали достаточно уверенное овладение учебным материалом: средний процент выполнения заданий первой части  составил 65%. Наблюдается повышение уровня выполнения заданий первой части по большинству разделов. </w:t>
      </w:r>
      <w:proofErr w:type="gramStart"/>
      <w:r w:rsidRPr="001B275C">
        <w:rPr>
          <w:rFonts w:ascii="Times New Roman" w:hAnsi="Times New Roman"/>
          <w:sz w:val="24"/>
          <w:szCs w:val="24"/>
        </w:rPr>
        <w:t xml:space="preserve">Средний процент выполнения заданий по орфоэпии составил 52%;  по морфологии – 66%; по синтаксису – 62%; по  орфографии – 63%; по пунктуации – 65%; связанных с анализом текста – 75%. Повысился  уровень выполнения заданий по лексикологии - 76%. Повышение процента выполнения заданий, связанных с анализом текста свидетельствует об усилении внимания к аналитической работе с текстом на уроках русского языка и о развитии коммуникативной компетенции школьников. </w:t>
      </w:r>
      <w:proofErr w:type="gramEnd"/>
    </w:p>
    <w:p w:rsidR="000265D6" w:rsidRPr="000265D6" w:rsidRDefault="000265D6" w:rsidP="000265D6">
      <w:pPr>
        <w:spacing w:after="0" w:line="240" w:lineRule="auto"/>
        <w:ind w:right="-851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 КИМ у</w:t>
      </w:r>
      <w:r w:rsidRPr="000265D6">
        <w:rPr>
          <w:rFonts w:ascii="Times New Roman" w:hAnsi="Times New Roman"/>
          <w:sz w:val="24"/>
          <w:szCs w:val="24"/>
        </w:rPr>
        <w:t xml:space="preserve">чащиеся </w:t>
      </w:r>
      <w:r w:rsidRPr="000265D6">
        <w:rPr>
          <w:rFonts w:ascii="Times New Roman" w:hAnsi="Times New Roman"/>
          <w:sz w:val="24"/>
          <w:szCs w:val="24"/>
          <w:u w:val="single"/>
        </w:rPr>
        <w:t>хорошо</w:t>
      </w:r>
      <w:r w:rsidRPr="000265D6">
        <w:rPr>
          <w:rFonts w:ascii="Times New Roman" w:hAnsi="Times New Roman"/>
          <w:sz w:val="24"/>
          <w:szCs w:val="24"/>
        </w:rPr>
        <w:t xml:space="preserve"> справились со следующими заданиями: </w:t>
      </w:r>
    </w:p>
    <w:p w:rsidR="006902AD" w:rsidRPr="000265D6" w:rsidRDefault="006902AD" w:rsidP="006902AD">
      <w:pPr>
        <w:pStyle w:val="a4"/>
        <w:numPr>
          <w:ilvl w:val="0"/>
          <w:numId w:val="1"/>
        </w:numPr>
        <w:ind w:left="0" w:right="-851" w:firstLine="360"/>
        <w:rPr>
          <w:rFonts w:eastAsiaTheme="minorHAnsi" w:cstheme="minorBidi"/>
          <w:lang w:eastAsia="en-US"/>
        </w:rPr>
      </w:pPr>
      <w:r w:rsidRPr="000265D6">
        <w:rPr>
          <w:rFonts w:eastAsiaTheme="minorHAnsi" w:cstheme="minorBidi"/>
          <w:lang w:eastAsia="en-US"/>
        </w:rPr>
        <w:lastRenderedPageBreak/>
        <w:t>А3 – 93%  – морфологические нормы (образование формы слова);</w:t>
      </w:r>
    </w:p>
    <w:p w:rsidR="006902AD" w:rsidRPr="000265D6" w:rsidRDefault="006902AD" w:rsidP="006902AD">
      <w:pPr>
        <w:numPr>
          <w:ilvl w:val="0"/>
          <w:numId w:val="1"/>
        </w:numPr>
        <w:spacing w:after="0" w:line="240" w:lineRule="auto"/>
        <w:ind w:left="0" w:right="-85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А</w:t>
      </w:r>
      <w:proofErr w:type="gramStart"/>
      <w:r w:rsidRPr="000265D6">
        <w:rPr>
          <w:rFonts w:ascii="Times New Roman" w:hAnsi="Times New Roman"/>
          <w:sz w:val="24"/>
          <w:szCs w:val="24"/>
        </w:rPr>
        <w:t>7</w:t>
      </w:r>
      <w:proofErr w:type="gramEnd"/>
      <w:r w:rsidRPr="000265D6">
        <w:rPr>
          <w:rFonts w:ascii="Times New Roman" w:hAnsi="Times New Roman"/>
          <w:sz w:val="24"/>
          <w:szCs w:val="24"/>
        </w:rPr>
        <w:t xml:space="preserve"> – 93%  – смысловая и композиционная целостность  текста,</w:t>
      </w:r>
    </w:p>
    <w:p w:rsidR="006902AD" w:rsidRPr="000265D6" w:rsidRDefault="006902AD" w:rsidP="006902AD">
      <w:pPr>
        <w:spacing w:after="0" w:line="240" w:lineRule="auto"/>
        <w:ind w:right="-851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 xml:space="preserve">      последовательность  предложений в тексте;</w:t>
      </w:r>
    </w:p>
    <w:p w:rsidR="000265D6" w:rsidRPr="000265D6" w:rsidRDefault="000265D6" w:rsidP="000265D6">
      <w:pPr>
        <w:pStyle w:val="a4"/>
        <w:numPr>
          <w:ilvl w:val="0"/>
          <w:numId w:val="1"/>
        </w:numPr>
        <w:ind w:left="0" w:right="-851" w:firstLine="360"/>
        <w:rPr>
          <w:rFonts w:eastAsiaTheme="minorHAnsi" w:cstheme="minorBidi"/>
          <w:lang w:eastAsia="en-US"/>
        </w:rPr>
      </w:pPr>
      <w:r w:rsidRPr="000265D6">
        <w:rPr>
          <w:rFonts w:eastAsiaTheme="minorHAnsi" w:cstheme="minorBidi"/>
          <w:lang w:eastAsia="en-US"/>
        </w:rPr>
        <w:t>А8 – 90% – средства связи предложений в тексте;</w:t>
      </w:r>
    </w:p>
    <w:p w:rsidR="006902AD" w:rsidRPr="000265D6" w:rsidRDefault="006902AD" w:rsidP="006902AD">
      <w:pPr>
        <w:numPr>
          <w:ilvl w:val="0"/>
          <w:numId w:val="1"/>
        </w:numPr>
        <w:spacing w:after="0" w:line="240" w:lineRule="auto"/>
        <w:ind w:left="0" w:right="-85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А12 – 86%  – лексическое значение слова;</w:t>
      </w:r>
    </w:p>
    <w:p w:rsidR="006902AD" w:rsidRPr="000265D6" w:rsidRDefault="006902AD" w:rsidP="006902AD">
      <w:pPr>
        <w:numPr>
          <w:ilvl w:val="0"/>
          <w:numId w:val="1"/>
        </w:numPr>
        <w:spacing w:after="0" w:line="240" w:lineRule="auto"/>
        <w:ind w:left="0" w:right="-85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А17 – 79%  – правописание суффиксов различных частей речи;</w:t>
      </w:r>
    </w:p>
    <w:p w:rsidR="006902AD" w:rsidRPr="000265D6" w:rsidRDefault="006902AD" w:rsidP="006902AD">
      <w:pPr>
        <w:numPr>
          <w:ilvl w:val="0"/>
          <w:numId w:val="1"/>
        </w:numPr>
        <w:spacing w:after="0" w:line="240" w:lineRule="auto"/>
        <w:ind w:left="0" w:right="-85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А25 – 83%  - знаки препинания в сложноподчиненном предложении;</w:t>
      </w:r>
    </w:p>
    <w:p w:rsidR="000265D6" w:rsidRPr="000265D6" w:rsidRDefault="000265D6" w:rsidP="000265D6">
      <w:pPr>
        <w:numPr>
          <w:ilvl w:val="0"/>
          <w:numId w:val="1"/>
        </w:numPr>
        <w:spacing w:after="0" w:line="240" w:lineRule="auto"/>
        <w:ind w:left="0" w:right="-85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 xml:space="preserve">А28 – 90% - текст как речевое произведение; смысловая и  композиционная целостность текста; </w:t>
      </w:r>
    </w:p>
    <w:p w:rsidR="000265D6" w:rsidRDefault="000265D6" w:rsidP="000265D6">
      <w:pPr>
        <w:numPr>
          <w:ilvl w:val="0"/>
          <w:numId w:val="1"/>
        </w:numPr>
        <w:spacing w:after="0" w:line="240" w:lineRule="auto"/>
        <w:ind w:left="0" w:right="-85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А30 – 79% – лексическое значение слова;</w:t>
      </w:r>
    </w:p>
    <w:p w:rsidR="006902AD" w:rsidRPr="000265D6" w:rsidRDefault="006902AD" w:rsidP="006902AD">
      <w:pPr>
        <w:spacing w:after="0" w:line="240" w:lineRule="auto"/>
        <w:ind w:left="360" w:right="-851"/>
        <w:rPr>
          <w:rFonts w:ascii="Times New Roman" w:hAnsi="Times New Roman"/>
          <w:sz w:val="24"/>
          <w:szCs w:val="24"/>
        </w:rPr>
      </w:pPr>
    </w:p>
    <w:p w:rsidR="000265D6" w:rsidRPr="000265D6" w:rsidRDefault="000265D6" w:rsidP="000265D6">
      <w:pPr>
        <w:spacing w:after="0" w:line="240" w:lineRule="auto"/>
        <w:ind w:right="-851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  <w:u w:val="single"/>
        </w:rPr>
        <w:t>Наименьший</w:t>
      </w:r>
      <w:r w:rsidRPr="000265D6">
        <w:rPr>
          <w:rFonts w:ascii="Times New Roman" w:hAnsi="Times New Roman"/>
          <w:sz w:val="24"/>
          <w:szCs w:val="24"/>
        </w:rPr>
        <w:t xml:space="preserve"> процент выполнения продемонстрирован при выполнении заданий:</w:t>
      </w:r>
    </w:p>
    <w:p w:rsidR="000265D6" w:rsidRPr="000265D6" w:rsidRDefault="000265D6" w:rsidP="000265D6">
      <w:pPr>
        <w:numPr>
          <w:ilvl w:val="0"/>
          <w:numId w:val="1"/>
        </w:numPr>
        <w:spacing w:after="0" w:line="240" w:lineRule="auto"/>
        <w:ind w:left="0" w:right="-85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А</w:t>
      </w:r>
      <w:proofErr w:type="gramStart"/>
      <w:r w:rsidRPr="000265D6">
        <w:rPr>
          <w:rFonts w:ascii="Times New Roman" w:hAnsi="Times New Roman"/>
          <w:sz w:val="24"/>
          <w:szCs w:val="24"/>
        </w:rPr>
        <w:t>9</w:t>
      </w:r>
      <w:proofErr w:type="gramEnd"/>
      <w:r w:rsidRPr="000265D6">
        <w:rPr>
          <w:rFonts w:ascii="Times New Roman" w:hAnsi="Times New Roman"/>
          <w:sz w:val="24"/>
          <w:szCs w:val="24"/>
        </w:rPr>
        <w:t>– 34,5% – грамматическая основа предложения;</w:t>
      </w:r>
    </w:p>
    <w:p w:rsidR="006902AD" w:rsidRPr="000265D6" w:rsidRDefault="006902AD" w:rsidP="006902AD">
      <w:pPr>
        <w:numPr>
          <w:ilvl w:val="0"/>
          <w:numId w:val="1"/>
        </w:numPr>
        <w:spacing w:after="0" w:line="240" w:lineRule="auto"/>
        <w:ind w:left="0" w:right="-85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А10 – 48,3% –  виды предложений по количеству грамматических основ;</w:t>
      </w:r>
    </w:p>
    <w:p w:rsidR="006902AD" w:rsidRPr="000265D6" w:rsidRDefault="006902AD" w:rsidP="006902AD">
      <w:pPr>
        <w:numPr>
          <w:ilvl w:val="0"/>
          <w:numId w:val="1"/>
        </w:numPr>
        <w:spacing w:after="0" w:line="240" w:lineRule="auto"/>
        <w:ind w:left="0" w:right="-85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 xml:space="preserve">А13 – 52%   – правописание </w:t>
      </w:r>
      <w:proofErr w:type="gramStart"/>
      <w:r w:rsidRPr="000265D6">
        <w:rPr>
          <w:rFonts w:ascii="Times New Roman" w:hAnsi="Times New Roman"/>
          <w:sz w:val="24"/>
          <w:szCs w:val="24"/>
        </w:rPr>
        <w:t>–</w:t>
      </w:r>
      <w:proofErr w:type="spellStart"/>
      <w:r w:rsidRPr="000265D6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0265D6">
        <w:rPr>
          <w:rFonts w:ascii="Times New Roman" w:hAnsi="Times New Roman"/>
          <w:sz w:val="24"/>
          <w:szCs w:val="24"/>
        </w:rPr>
        <w:t>- и –</w:t>
      </w:r>
      <w:proofErr w:type="spellStart"/>
      <w:r w:rsidRPr="000265D6">
        <w:rPr>
          <w:rFonts w:ascii="Times New Roman" w:hAnsi="Times New Roman"/>
          <w:sz w:val="24"/>
          <w:szCs w:val="24"/>
        </w:rPr>
        <w:t>нн</w:t>
      </w:r>
      <w:proofErr w:type="spellEnd"/>
      <w:r w:rsidRPr="000265D6">
        <w:rPr>
          <w:rFonts w:ascii="Times New Roman" w:hAnsi="Times New Roman"/>
          <w:sz w:val="24"/>
          <w:szCs w:val="24"/>
        </w:rPr>
        <w:t>- в суффиксах различных частей речи;</w:t>
      </w:r>
    </w:p>
    <w:p w:rsidR="006902AD" w:rsidRPr="000265D6" w:rsidRDefault="006902AD" w:rsidP="006902AD">
      <w:pPr>
        <w:numPr>
          <w:ilvl w:val="0"/>
          <w:numId w:val="1"/>
        </w:numPr>
        <w:spacing w:after="0" w:line="240" w:lineRule="auto"/>
        <w:ind w:left="0" w:right="-85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А15 – 52%  – правописание приставок;</w:t>
      </w:r>
    </w:p>
    <w:p w:rsidR="000265D6" w:rsidRPr="000265D6" w:rsidRDefault="000265D6" w:rsidP="000265D6">
      <w:pPr>
        <w:numPr>
          <w:ilvl w:val="0"/>
          <w:numId w:val="1"/>
        </w:numPr>
        <w:spacing w:after="0" w:line="240" w:lineRule="auto"/>
        <w:ind w:left="0" w:right="-85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А22 – 48,3%  – знаки препинания в предложениях со словами и конструкциями, грамматически не связанными с членами предложения;</w:t>
      </w:r>
    </w:p>
    <w:p w:rsidR="000265D6" w:rsidRDefault="000265D6" w:rsidP="00C61FEC">
      <w:pPr>
        <w:numPr>
          <w:ilvl w:val="0"/>
          <w:numId w:val="1"/>
        </w:numPr>
        <w:spacing w:after="0" w:line="240" w:lineRule="auto"/>
        <w:ind w:left="0" w:right="-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А26 - 52% - знаки препинания в сложном предложении с союзной и бессоюзной связью.</w:t>
      </w:r>
    </w:p>
    <w:p w:rsidR="000265D6" w:rsidRPr="000265D6" w:rsidRDefault="000265D6" w:rsidP="000265D6">
      <w:pPr>
        <w:spacing w:after="0" w:line="240" w:lineRule="auto"/>
        <w:ind w:right="-851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Причинами невысоких результатов выполнения данных заданий могут быть следующие:</w:t>
      </w:r>
    </w:p>
    <w:p w:rsidR="000265D6" w:rsidRPr="006902AD" w:rsidRDefault="000265D6" w:rsidP="006902AD">
      <w:pPr>
        <w:pStyle w:val="a4"/>
        <w:numPr>
          <w:ilvl w:val="0"/>
          <w:numId w:val="6"/>
        </w:numPr>
        <w:ind w:right="-851"/>
      </w:pPr>
      <w:r w:rsidRPr="006902AD">
        <w:t>Не сформировано умение определять принадлежность предложения к определенной синтаксической модели по его смыслу, интонации и  грамматическим признакам.</w:t>
      </w:r>
    </w:p>
    <w:p w:rsidR="000265D6" w:rsidRPr="006902AD" w:rsidRDefault="000265D6" w:rsidP="00C61FEC">
      <w:pPr>
        <w:pStyle w:val="a4"/>
        <w:numPr>
          <w:ilvl w:val="0"/>
          <w:numId w:val="6"/>
        </w:numPr>
        <w:ind w:right="-1"/>
      </w:pPr>
      <w:r w:rsidRPr="006902AD">
        <w:t>Не сформировано умение применять сведения из различных разделов программы  по русскому языку для определения орфографических особенностей слова.</w:t>
      </w:r>
    </w:p>
    <w:p w:rsidR="000265D6" w:rsidRPr="000265D6" w:rsidRDefault="000265D6" w:rsidP="00C61FEC">
      <w:pPr>
        <w:numPr>
          <w:ilvl w:val="0"/>
          <w:numId w:val="6"/>
        </w:numPr>
        <w:spacing w:after="0" w:line="240" w:lineRule="auto"/>
        <w:ind w:left="0" w:right="-1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Слабо сформировано умение определять принадлежность слова к определенной части речи по его грамматическим признакам с учетом контекста.</w:t>
      </w:r>
    </w:p>
    <w:p w:rsidR="000265D6" w:rsidRPr="000265D6" w:rsidRDefault="000265D6" w:rsidP="006902AD">
      <w:pPr>
        <w:numPr>
          <w:ilvl w:val="0"/>
          <w:numId w:val="6"/>
        </w:numPr>
        <w:spacing w:after="0" w:line="240" w:lineRule="auto"/>
        <w:ind w:left="0" w:right="-851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65D6">
        <w:rPr>
          <w:rFonts w:ascii="Times New Roman" w:hAnsi="Times New Roman"/>
          <w:sz w:val="24"/>
          <w:szCs w:val="24"/>
        </w:rPr>
        <w:t>Не сформировано умение определять грамматическую основу предложения.</w:t>
      </w:r>
    </w:p>
    <w:p w:rsidR="000265D6" w:rsidRDefault="000265D6" w:rsidP="001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5D6" w:rsidRPr="000265D6" w:rsidRDefault="000265D6" w:rsidP="000265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 КИМ с</w:t>
      </w:r>
      <w:r w:rsidRPr="000265D6">
        <w:rPr>
          <w:rFonts w:ascii="Times New Roman" w:hAnsi="Times New Roman"/>
          <w:sz w:val="24"/>
          <w:szCs w:val="24"/>
        </w:rPr>
        <w:t>амым</w:t>
      </w:r>
      <w:r>
        <w:rPr>
          <w:rFonts w:ascii="Times New Roman" w:hAnsi="Times New Roman"/>
          <w:sz w:val="24"/>
          <w:szCs w:val="24"/>
        </w:rPr>
        <w:t>и</w:t>
      </w:r>
      <w:r w:rsidRPr="000265D6">
        <w:rPr>
          <w:rFonts w:ascii="Times New Roman" w:hAnsi="Times New Roman"/>
          <w:sz w:val="24"/>
          <w:szCs w:val="24"/>
        </w:rPr>
        <w:t xml:space="preserve"> сложным</w:t>
      </w:r>
      <w:r>
        <w:rPr>
          <w:rFonts w:ascii="Times New Roman" w:hAnsi="Times New Roman"/>
          <w:sz w:val="24"/>
          <w:szCs w:val="24"/>
        </w:rPr>
        <w:t>и</w:t>
      </w:r>
      <w:r w:rsidRPr="000265D6">
        <w:rPr>
          <w:rFonts w:ascii="Times New Roman" w:hAnsi="Times New Roman"/>
          <w:sz w:val="24"/>
          <w:szCs w:val="24"/>
        </w:rPr>
        <w:t xml:space="preserve"> для выпускников оказал</w:t>
      </w:r>
      <w:r>
        <w:rPr>
          <w:rFonts w:ascii="Times New Roman" w:hAnsi="Times New Roman"/>
          <w:sz w:val="24"/>
          <w:szCs w:val="24"/>
        </w:rPr>
        <w:t>и</w:t>
      </w:r>
      <w:r w:rsidRPr="000265D6">
        <w:rPr>
          <w:rFonts w:ascii="Times New Roman" w:hAnsi="Times New Roman"/>
          <w:sz w:val="24"/>
          <w:szCs w:val="24"/>
        </w:rPr>
        <w:t>сь задани</w:t>
      </w:r>
      <w:r>
        <w:rPr>
          <w:rFonts w:ascii="Times New Roman" w:hAnsi="Times New Roman"/>
          <w:sz w:val="24"/>
          <w:szCs w:val="24"/>
        </w:rPr>
        <w:t>я</w:t>
      </w:r>
      <w:r w:rsidRPr="000265D6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Pr="000265D6">
        <w:rPr>
          <w:rFonts w:ascii="Times New Roman" w:hAnsi="Times New Roman"/>
          <w:sz w:val="24"/>
          <w:szCs w:val="24"/>
        </w:rPr>
        <w:t>2</w:t>
      </w:r>
      <w:proofErr w:type="gramEnd"/>
      <w:r w:rsidRPr="000265D6">
        <w:rPr>
          <w:rFonts w:ascii="Times New Roman" w:hAnsi="Times New Roman"/>
          <w:sz w:val="24"/>
          <w:szCs w:val="24"/>
        </w:rPr>
        <w:t xml:space="preserve"> и В4. Морфологический анализ слова (умение определять принадлежность слова к определенной части речи по его признакам), определение типов односоставных предложений, определение вида придаточного предложения в составе сложного; определение типа подчинительной связи в сложноподчиненном предложении с несколькими придаточными – традиционно трудные для учащихся темы. Именно с этими темами связаны затруднения и при выполнении некоторых заданий части А.</w:t>
      </w:r>
    </w:p>
    <w:p w:rsidR="000265D6" w:rsidRPr="000265D6" w:rsidRDefault="000265D6" w:rsidP="000265D6">
      <w:pPr>
        <w:spacing w:after="0" w:line="240" w:lineRule="auto"/>
        <w:ind w:right="-709" w:firstLine="360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Анализ выполнения задания с развёрнутым ответом (сочинение) – часть</w:t>
      </w:r>
      <w:proofErr w:type="gramStart"/>
      <w:r w:rsidRPr="000265D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265D6">
        <w:rPr>
          <w:rFonts w:ascii="Times New Roman" w:hAnsi="Times New Roman"/>
          <w:sz w:val="24"/>
          <w:szCs w:val="24"/>
        </w:rPr>
        <w:t xml:space="preserve"> – показал,</w:t>
      </w:r>
    </w:p>
    <w:p w:rsidR="000265D6" w:rsidRPr="000265D6" w:rsidRDefault="000265D6" w:rsidP="000265D6">
      <w:p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что выпускники хорошо справились с этой частью экзамена. 96,5% выполнения.</w:t>
      </w:r>
    </w:p>
    <w:p w:rsidR="000265D6" w:rsidRPr="000265D6" w:rsidRDefault="000265D6" w:rsidP="000265D6">
      <w:p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0265D6">
        <w:rPr>
          <w:rFonts w:ascii="Times New Roman" w:hAnsi="Times New Roman"/>
          <w:sz w:val="24"/>
          <w:szCs w:val="24"/>
        </w:rPr>
        <w:t>Не приступал к выполнению части</w:t>
      </w:r>
      <w:proofErr w:type="gramStart"/>
      <w:r w:rsidRPr="000265D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265D6">
        <w:rPr>
          <w:rFonts w:ascii="Times New Roman" w:hAnsi="Times New Roman"/>
          <w:sz w:val="24"/>
          <w:szCs w:val="24"/>
        </w:rPr>
        <w:t xml:space="preserve"> </w:t>
      </w:r>
      <w:r w:rsidR="003A74D8">
        <w:rPr>
          <w:rFonts w:ascii="Times New Roman" w:hAnsi="Times New Roman"/>
          <w:sz w:val="24"/>
          <w:szCs w:val="24"/>
        </w:rPr>
        <w:t>один</w:t>
      </w:r>
      <w:r w:rsidRPr="000265D6">
        <w:rPr>
          <w:rFonts w:ascii="Times New Roman" w:hAnsi="Times New Roman"/>
          <w:sz w:val="24"/>
          <w:szCs w:val="24"/>
        </w:rPr>
        <w:t xml:space="preserve"> выпускник. </w:t>
      </w:r>
    </w:p>
    <w:p w:rsidR="003A74D8" w:rsidRPr="003A74D8" w:rsidRDefault="003A74D8" w:rsidP="00C61FEC">
      <w:pPr>
        <w:spacing w:after="0" w:line="240" w:lineRule="auto"/>
        <w:ind w:right="-1" w:firstLine="360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 xml:space="preserve">Результаты ЕГЭ убеждают в необходимости использования в работе учителя  современных   способов проверки знаний, умений и навыков учащихся, освоения </w:t>
      </w:r>
      <w:proofErr w:type="spellStart"/>
      <w:r w:rsidRPr="003A74D8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Pr="003A74D8">
        <w:rPr>
          <w:rFonts w:ascii="Times New Roman" w:hAnsi="Times New Roman"/>
          <w:sz w:val="24"/>
          <w:szCs w:val="24"/>
        </w:rPr>
        <w:t xml:space="preserve">    подхода к оценке творческих работ учащихся,  соблюдения единых</w:t>
      </w:r>
      <w:r w:rsidR="009D3B00">
        <w:rPr>
          <w:rFonts w:ascii="Times New Roman" w:hAnsi="Times New Roman"/>
          <w:sz w:val="24"/>
          <w:szCs w:val="24"/>
        </w:rPr>
        <w:t xml:space="preserve"> </w:t>
      </w:r>
      <w:r w:rsidRPr="003A74D8">
        <w:rPr>
          <w:rFonts w:ascii="Times New Roman" w:hAnsi="Times New Roman"/>
          <w:sz w:val="24"/>
          <w:szCs w:val="24"/>
        </w:rPr>
        <w:t>норм проверки  ученических работ. Также необходимо</w:t>
      </w:r>
      <w:r w:rsidR="006902AD">
        <w:rPr>
          <w:rFonts w:ascii="Times New Roman" w:hAnsi="Times New Roman"/>
          <w:sz w:val="24"/>
          <w:szCs w:val="24"/>
        </w:rPr>
        <w:t>:</w:t>
      </w:r>
    </w:p>
    <w:p w:rsidR="003A74D8" w:rsidRPr="003A74D8" w:rsidRDefault="003A74D8" w:rsidP="009D3B00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>Обсудить на заседании ШМО результаты ЕГЭ.</w:t>
      </w:r>
    </w:p>
    <w:p w:rsidR="003A74D8" w:rsidRPr="009D3B00" w:rsidRDefault="003A74D8" w:rsidP="009D3B0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360" w:right="-709"/>
        <w:rPr>
          <w:rFonts w:ascii="Times New Roman" w:hAnsi="Times New Roman"/>
          <w:sz w:val="24"/>
          <w:szCs w:val="24"/>
        </w:rPr>
      </w:pPr>
      <w:r w:rsidRPr="009D3B00">
        <w:rPr>
          <w:rFonts w:ascii="Times New Roman" w:hAnsi="Times New Roman"/>
          <w:sz w:val="24"/>
          <w:szCs w:val="24"/>
        </w:rPr>
        <w:t xml:space="preserve">Исходя из поэлементного анализа, составить и использовать в работе </w:t>
      </w:r>
      <w:r w:rsidR="009D3B00" w:rsidRPr="009D3B00">
        <w:rPr>
          <w:rFonts w:ascii="Times New Roman" w:hAnsi="Times New Roman"/>
          <w:sz w:val="24"/>
          <w:szCs w:val="24"/>
        </w:rPr>
        <w:t xml:space="preserve"> </w:t>
      </w:r>
      <w:r w:rsidRPr="009D3B00">
        <w:rPr>
          <w:rFonts w:ascii="Times New Roman" w:hAnsi="Times New Roman"/>
          <w:sz w:val="24"/>
          <w:szCs w:val="24"/>
        </w:rPr>
        <w:t xml:space="preserve">Программу деятельности учителя по подготовке к ЕГЭ; программа предполагает разные виды деятельности,  включая анализ и синтез, дает возможность выбора </w:t>
      </w:r>
    </w:p>
    <w:p w:rsidR="003A74D8" w:rsidRPr="003A74D8" w:rsidRDefault="003A74D8" w:rsidP="009D3B00">
      <w:pPr>
        <w:tabs>
          <w:tab w:val="left" w:pos="851"/>
        </w:tabs>
        <w:spacing w:after="0" w:line="240" w:lineRule="auto"/>
        <w:ind w:left="360"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>разных методических решений.</w:t>
      </w:r>
    </w:p>
    <w:p w:rsidR="003A74D8" w:rsidRPr="003A74D8" w:rsidRDefault="003A74D8" w:rsidP="009D3B00">
      <w:pPr>
        <w:pStyle w:val="a5"/>
        <w:numPr>
          <w:ilvl w:val="0"/>
          <w:numId w:val="4"/>
        </w:numPr>
        <w:tabs>
          <w:tab w:val="left" w:pos="851"/>
        </w:tabs>
        <w:spacing w:after="0"/>
        <w:ind w:right="-709"/>
        <w:rPr>
          <w:rFonts w:eastAsiaTheme="minorHAnsi" w:cstheme="minorBidi"/>
          <w:lang w:eastAsia="en-US"/>
        </w:rPr>
      </w:pPr>
      <w:r w:rsidRPr="003A74D8">
        <w:rPr>
          <w:rFonts w:eastAsiaTheme="minorHAnsi" w:cstheme="minorBidi"/>
          <w:lang w:eastAsia="en-US"/>
        </w:rPr>
        <w:t xml:space="preserve">Для повышения объективности результатов осуществлять </w:t>
      </w:r>
      <w:proofErr w:type="gramStart"/>
      <w:r w:rsidRPr="003A74D8">
        <w:rPr>
          <w:rFonts w:eastAsiaTheme="minorHAnsi" w:cstheme="minorBidi"/>
          <w:lang w:eastAsia="en-US"/>
        </w:rPr>
        <w:t>специальную</w:t>
      </w:r>
      <w:proofErr w:type="gramEnd"/>
      <w:r w:rsidRPr="003A74D8">
        <w:rPr>
          <w:rFonts w:eastAsiaTheme="minorHAnsi" w:cstheme="minorBidi"/>
          <w:lang w:eastAsia="en-US"/>
        </w:rPr>
        <w:t xml:space="preserve"> </w:t>
      </w:r>
    </w:p>
    <w:p w:rsidR="003A74D8" w:rsidRPr="003A74D8" w:rsidRDefault="003A74D8" w:rsidP="009D3B00">
      <w:pPr>
        <w:pStyle w:val="a5"/>
        <w:tabs>
          <w:tab w:val="left" w:pos="851"/>
        </w:tabs>
        <w:spacing w:after="0"/>
        <w:ind w:left="360" w:right="-709"/>
        <w:rPr>
          <w:rFonts w:eastAsiaTheme="minorHAnsi" w:cstheme="minorBidi"/>
          <w:lang w:eastAsia="en-US"/>
        </w:rPr>
      </w:pPr>
      <w:proofErr w:type="gramStart"/>
      <w:r w:rsidRPr="003A74D8">
        <w:rPr>
          <w:rFonts w:eastAsiaTheme="minorHAnsi" w:cstheme="minorBidi"/>
          <w:lang w:eastAsia="en-US"/>
        </w:rPr>
        <w:t xml:space="preserve">подготовку  учащихся к экзамену (например, формировать умения работать с </w:t>
      </w:r>
      <w:proofErr w:type="gramEnd"/>
    </w:p>
    <w:p w:rsidR="003A74D8" w:rsidRPr="003A74D8" w:rsidRDefault="003A74D8" w:rsidP="009D3B00">
      <w:pPr>
        <w:pStyle w:val="a5"/>
        <w:tabs>
          <w:tab w:val="left" w:pos="851"/>
        </w:tabs>
        <w:spacing w:after="0"/>
        <w:ind w:left="360" w:right="-709"/>
        <w:rPr>
          <w:rFonts w:eastAsiaTheme="minorHAnsi" w:cstheme="minorBidi"/>
          <w:lang w:eastAsia="en-US"/>
        </w:rPr>
      </w:pPr>
      <w:r w:rsidRPr="003A74D8">
        <w:rPr>
          <w:rFonts w:eastAsiaTheme="minorHAnsi" w:cstheme="minorBidi"/>
          <w:lang w:eastAsia="en-US"/>
        </w:rPr>
        <w:t xml:space="preserve">различными типами тестовых   заданий и заполнять бланки ответов, планировать </w:t>
      </w:r>
    </w:p>
    <w:p w:rsidR="003A74D8" w:rsidRPr="003A74D8" w:rsidRDefault="003A74D8" w:rsidP="00C61FEC">
      <w:pPr>
        <w:pStyle w:val="a5"/>
        <w:tabs>
          <w:tab w:val="left" w:pos="851"/>
        </w:tabs>
        <w:spacing w:after="0"/>
        <w:ind w:left="360" w:right="-1"/>
        <w:rPr>
          <w:rFonts w:eastAsiaTheme="minorHAnsi" w:cstheme="minorBidi"/>
          <w:lang w:eastAsia="en-US"/>
        </w:rPr>
      </w:pPr>
      <w:r w:rsidRPr="003A74D8">
        <w:rPr>
          <w:rFonts w:eastAsiaTheme="minorHAnsi" w:cstheme="minorBidi"/>
          <w:lang w:eastAsia="en-US"/>
        </w:rPr>
        <w:lastRenderedPageBreak/>
        <w:t xml:space="preserve">время работы над различными частями  экзамена, выстраивать индивидуальную стратегию деятельности на экзамене и т. д.) </w:t>
      </w:r>
    </w:p>
    <w:p w:rsidR="003A74D8" w:rsidRPr="003A74D8" w:rsidRDefault="003A74D8" w:rsidP="009D3B00">
      <w:pPr>
        <w:numPr>
          <w:ilvl w:val="0"/>
          <w:numId w:val="4"/>
        </w:numPr>
        <w:tabs>
          <w:tab w:val="left" w:pos="851"/>
          <w:tab w:val="left" w:pos="1276"/>
        </w:tabs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>Создавать благоприятные условия для формирования коммуникативной</w:t>
      </w:r>
    </w:p>
    <w:p w:rsidR="003A74D8" w:rsidRPr="003A74D8" w:rsidRDefault="003A74D8" w:rsidP="009D3B00">
      <w:pPr>
        <w:tabs>
          <w:tab w:val="left" w:pos="851"/>
          <w:tab w:val="left" w:pos="1276"/>
        </w:tabs>
        <w:spacing w:after="0" w:line="240" w:lineRule="auto"/>
        <w:ind w:left="360"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 xml:space="preserve">компетенции:  больше работать не с отдельными словами, словосочетаниями или предложениями, а с текстом. </w:t>
      </w:r>
    </w:p>
    <w:p w:rsidR="003A74D8" w:rsidRPr="003A74D8" w:rsidRDefault="003A74D8" w:rsidP="009D3B00">
      <w:pPr>
        <w:numPr>
          <w:ilvl w:val="0"/>
          <w:numId w:val="4"/>
        </w:numPr>
        <w:tabs>
          <w:tab w:val="left" w:pos="851"/>
          <w:tab w:val="left" w:pos="1276"/>
        </w:tabs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>Сделать обучение русскому языку практико-ориентированным. Вырабатывать</w:t>
      </w:r>
    </w:p>
    <w:p w:rsidR="003A74D8" w:rsidRPr="003A74D8" w:rsidRDefault="003A74D8" w:rsidP="009D3B00">
      <w:pPr>
        <w:tabs>
          <w:tab w:val="left" w:pos="851"/>
          <w:tab w:val="left" w:pos="1276"/>
        </w:tabs>
        <w:spacing w:after="0" w:line="240" w:lineRule="auto"/>
        <w:ind w:left="360"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>умения</w:t>
      </w:r>
    </w:p>
    <w:p w:rsidR="003A74D8" w:rsidRPr="003A74D8" w:rsidRDefault="003A74D8" w:rsidP="009D3B00">
      <w:pPr>
        <w:numPr>
          <w:ilvl w:val="1"/>
          <w:numId w:val="5"/>
        </w:num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>понимать и интерпретировать содержание исходного текста;</w:t>
      </w:r>
    </w:p>
    <w:p w:rsidR="003A74D8" w:rsidRPr="003A74D8" w:rsidRDefault="003A74D8" w:rsidP="009D3B00">
      <w:pPr>
        <w:numPr>
          <w:ilvl w:val="1"/>
          <w:numId w:val="5"/>
        </w:num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 xml:space="preserve">создавать связное высказывание, выражая в нем собственное мнение </w:t>
      </w:r>
    </w:p>
    <w:p w:rsidR="003A74D8" w:rsidRPr="003A74D8" w:rsidRDefault="003A74D8" w:rsidP="009D3B00">
      <w:pPr>
        <w:spacing w:after="0" w:line="240" w:lineRule="auto"/>
        <w:ind w:left="360"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 xml:space="preserve">по поводу </w:t>
      </w:r>
      <w:proofErr w:type="gramStart"/>
      <w:r w:rsidRPr="003A74D8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3A74D8">
        <w:rPr>
          <w:rFonts w:ascii="Times New Roman" w:hAnsi="Times New Roman"/>
          <w:sz w:val="24"/>
          <w:szCs w:val="24"/>
        </w:rPr>
        <w:t>;</w:t>
      </w:r>
    </w:p>
    <w:p w:rsidR="003A74D8" w:rsidRPr="003A74D8" w:rsidRDefault="003A74D8" w:rsidP="009D3B00">
      <w:pPr>
        <w:numPr>
          <w:ilvl w:val="1"/>
          <w:numId w:val="5"/>
        </w:num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>последовательно излагать собственные мысли;</w:t>
      </w:r>
    </w:p>
    <w:p w:rsidR="003A74D8" w:rsidRPr="003A74D8" w:rsidRDefault="003A74D8" w:rsidP="009D3B00">
      <w:pPr>
        <w:numPr>
          <w:ilvl w:val="1"/>
          <w:numId w:val="5"/>
        </w:num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>использовать в собственной речи разнообразие грамматических конструкций</w:t>
      </w:r>
    </w:p>
    <w:p w:rsidR="003A74D8" w:rsidRPr="003A74D8" w:rsidRDefault="003A74D8" w:rsidP="009D3B00">
      <w:p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 xml:space="preserve">     и лексическое богатство языка;</w:t>
      </w:r>
    </w:p>
    <w:p w:rsidR="003A74D8" w:rsidRPr="003A74D8" w:rsidRDefault="003A74D8" w:rsidP="009D3B00">
      <w:pPr>
        <w:numPr>
          <w:ilvl w:val="1"/>
          <w:numId w:val="5"/>
        </w:num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 xml:space="preserve">оформлять речь в соответствии с </w:t>
      </w:r>
      <w:proofErr w:type="gramStart"/>
      <w:r w:rsidRPr="003A74D8">
        <w:rPr>
          <w:rFonts w:ascii="Times New Roman" w:hAnsi="Times New Roman"/>
          <w:sz w:val="24"/>
          <w:szCs w:val="24"/>
        </w:rPr>
        <w:t>орфографическими</w:t>
      </w:r>
      <w:proofErr w:type="gramEnd"/>
      <w:r w:rsidRPr="003A74D8">
        <w:rPr>
          <w:rFonts w:ascii="Times New Roman" w:hAnsi="Times New Roman"/>
          <w:sz w:val="24"/>
          <w:szCs w:val="24"/>
        </w:rPr>
        <w:t xml:space="preserve">, грамматическими, </w:t>
      </w:r>
    </w:p>
    <w:p w:rsidR="003A74D8" w:rsidRPr="003A74D8" w:rsidRDefault="003A74D8" w:rsidP="009D3B00">
      <w:pPr>
        <w:spacing w:after="0" w:line="240" w:lineRule="auto"/>
        <w:ind w:left="360"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>пунктуационными нормами литературного языка.</w:t>
      </w:r>
    </w:p>
    <w:p w:rsidR="003A74D8" w:rsidRPr="003A74D8" w:rsidRDefault="003A74D8" w:rsidP="009D3B00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 xml:space="preserve">При изучении орфографических тем особое внимание обращать на </w:t>
      </w:r>
      <w:proofErr w:type="gramStart"/>
      <w:r w:rsidRPr="003A74D8">
        <w:rPr>
          <w:rFonts w:ascii="Times New Roman" w:hAnsi="Times New Roman"/>
          <w:sz w:val="24"/>
          <w:szCs w:val="24"/>
        </w:rPr>
        <w:t>морфемный</w:t>
      </w:r>
      <w:proofErr w:type="gramEnd"/>
    </w:p>
    <w:p w:rsidR="003A74D8" w:rsidRPr="003A74D8" w:rsidRDefault="003A74D8" w:rsidP="009D3B00">
      <w:pPr>
        <w:tabs>
          <w:tab w:val="left" w:pos="851"/>
        </w:tabs>
        <w:spacing w:after="0" w:line="240" w:lineRule="auto"/>
        <w:ind w:left="360"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 xml:space="preserve">состав  слова, словообразовательный анализ. Изучать не отдельно взятое правило, </w:t>
      </w:r>
    </w:p>
    <w:p w:rsidR="003A74D8" w:rsidRPr="003A74D8" w:rsidRDefault="003A74D8" w:rsidP="009D3B00">
      <w:pPr>
        <w:tabs>
          <w:tab w:val="left" w:pos="851"/>
        </w:tabs>
        <w:spacing w:after="0" w:line="240" w:lineRule="auto"/>
        <w:ind w:left="360"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 xml:space="preserve">а в системе языка. </w:t>
      </w:r>
    </w:p>
    <w:p w:rsidR="003A74D8" w:rsidRPr="003A74D8" w:rsidRDefault="003A74D8" w:rsidP="009D3B00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 xml:space="preserve">При изучении пунктуационных тем начинать работу со структуры предложения, </w:t>
      </w:r>
    </w:p>
    <w:p w:rsidR="003A74D8" w:rsidRPr="003A74D8" w:rsidRDefault="003A74D8" w:rsidP="009D3B00">
      <w:pPr>
        <w:tabs>
          <w:tab w:val="left" w:pos="851"/>
        </w:tabs>
        <w:spacing w:after="0" w:line="240" w:lineRule="auto"/>
        <w:ind w:left="360"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>обязательного определения грамматической основы.</w:t>
      </w:r>
    </w:p>
    <w:p w:rsidR="003A74D8" w:rsidRPr="003A74D8" w:rsidRDefault="003A74D8" w:rsidP="009D3B00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>Провести репетиционный экзамен в декабре и в апреле.</w:t>
      </w:r>
    </w:p>
    <w:p w:rsidR="003A74D8" w:rsidRPr="003A74D8" w:rsidRDefault="003A74D8" w:rsidP="009D3B00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3A74D8">
        <w:rPr>
          <w:rFonts w:ascii="Times New Roman" w:hAnsi="Times New Roman"/>
          <w:sz w:val="24"/>
          <w:szCs w:val="24"/>
        </w:rPr>
        <w:t xml:space="preserve">Провести обучающий семинар “Трудные вопросы ЕГЭ”, рассмотрев задания, </w:t>
      </w:r>
    </w:p>
    <w:p w:rsidR="003A74D8" w:rsidRPr="009C7A20" w:rsidRDefault="003A74D8" w:rsidP="009D3B00">
      <w:pPr>
        <w:tabs>
          <w:tab w:val="left" w:pos="851"/>
        </w:tabs>
        <w:spacing w:after="0" w:line="240" w:lineRule="auto"/>
        <w:ind w:left="360" w:right="-709"/>
        <w:rPr>
          <w:sz w:val="28"/>
          <w:szCs w:val="28"/>
        </w:rPr>
      </w:pPr>
      <w:r w:rsidRPr="003A74D8">
        <w:rPr>
          <w:rFonts w:ascii="Times New Roman" w:hAnsi="Times New Roman"/>
          <w:sz w:val="24"/>
          <w:szCs w:val="24"/>
        </w:rPr>
        <w:t>вызвавшие наибольшие затруднения у учащихся, и подходы к их успешному выполнению</w:t>
      </w:r>
      <w:r w:rsidRPr="009C7A20">
        <w:rPr>
          <w:sz w:val="28"/>
          <w:szCs w:val="28"/>
        </w:rPr>
        <w:t>.</w:t>
      </w:r>
    </w:p>
    <w:p w:rsidR="000265D6" w:rsidRPr="000265D6" w:rsidRDefault="000265D6" w:rsidP="000265D6">
      <w:p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</w:p>
    <w:p w:rsidR="001B275C" w:rsidRPr="00FC4C42" w:rsidRDefault="001B275C" w:rsidP="001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8C7" w:rsidRDefault="007754FE" w:rsidP="004812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r w:rsidR="00B578C7">
        <w:rPr>
          <w:rFonts w:ascii="Times New Roman" w:hAnsi="Times New Roman"/>
          <w:b/>
          <w:bCs/>
          <w:sz w:val="24"/>
          <w:szCs w:val="24"/>
        </w:rPr>
        <w:t>ЕГЭ по математике в 2012/2013 учебном году</w:t>
      </w:r>
    </w:p>
    <w:p w:rsidR="00B578C7" w:rsidRPr="0039486C" w:rsidRDefault="00B578C7" w:rsidP="00B578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471"/>
        <w:gridCol w:w="1222"/>
        <w:gridCol w:w="1390"/>
        <w:gridCol w:w="1080"/>
        <w:gridCol w:w="974"/>
        <w:gridCol w:w="1016"/>
      </w:tblGrid>
      <w:tr w:rsidR="00B578C7" w:rsidRPr="0039486C" w:rsidTr="00970973">
        <w:trPr>
          <w:trHeight w:val="192"/>
        </w:trPr>
        <w:tc>
          <w:tcPr>
            <w:tcW w:w="1941" w:type="dxa"/>
          </w:tcPr>
          <w:p w:rsidR="00B578C7" w:rsidRPr="0039486C" w:rsidRDefault="00B578C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</w:tcPr>
          <w:p w:rsidR="00B578C7" w:rsidRPr="0039486C" w:rsidRDefault="00B578C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0" w:type="dxa"/>
            <w:gridSpan w:val="3"/>
          </w:tcPr>
          <w:p w:rsidR="00B578C7" w:rsidRPr="0039486C" w:rsidRDefault="00B578C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24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970973" w:rsidRPr="0039486C" w:rsidTr="00970973">
        <w:tc>
          <w:tcPr>
            <w:tcW w:w="1941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71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Сдававших ЕГЭ</w:t>
            </w:r>
          </w:p>
        </w:tc>
        <w:tc>
          <w:tcPr>
            <w:tcW w:w="1222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Сдавших ЕГЭ</w:t>
            </w:r>
          </w:p>
        </w:tc>
        <w:tc>
          <w:tcPr>
            <w:tcW w:w="1390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Не сдавших ЕГЭ</w:t>
            </w:r>
          </w:p>
        </w:tc>
        <w:tc>
          <w:tcPr>
            <w:tcW w:w="1080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По школе</w:t>
            </w:r>
          </w:p>
        </w:tc>
        <w:tc>
          <w:tcPr>
            <w:tcW w:w="974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городу</w:t>
            </w:r>
          </w:p>
        </w:tc>
        <w:tc>
          <w:tcPr>
            <w:tcW w:w="1016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краю</w:t>
            </w:r>
          </w:p>
        </w:tc>
      </w:tr>
      <w:tr w:rsidR="00970973" w:rsidRPr="0039486C" w:rsidTr="00970973">
        <w:tc>
          <w:tcPr>
            <w:tcW w:w="1941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1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2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0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70973" w:rsidRPr="0039486C" w:rsidRDefault="003F0A5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974" w:type="dxa"/>
          </w:tcPr>
          <w:p w:rsidR="00970973" w:rsidRPr="0039486C" w:rsidRDefault="00910AEF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016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285B46" w:rsidRPr="0039486C" w:rsidTr="00970973">
        <w:tc>
          <w:tcPr>
            <w:tcW w:w="1941" w:type="dxa"/>
          </w:tcPr>
          <w:p w:rsidR="00285B46" w:rsidRDefault="00285B46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7153" w:type="dxa"/>
            <w:gridSpan w:val="6"/>
          </w:tcPr>
          <w:p w:rsidR="002540A6" w:rsidRDefault="00285B46" w:rsidP="0025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Юлия Сергеевна</w:t>
            </w:r>
            <w:r w:rsidR="002B6F98">
              <w:rPr>
                <w:rFonts w:ascii="Times New Roman" w:hAnsi="Times New Roman" w:cs="Times New Roman"/>
                <w:sz w:val="24"/>
                <w:szCs w:val="24"/>
              </w:rPr>
              <w:t>, молодой специалист,</w:t>
            </w:r>
            <w:r w:rsidR="002540A6">
              <w:rPr>
                <w:rFonts w:ascii="Times New Roman" w:hAnsi="Times New Roman" w:cs="Times New Roman"/>
                <w:sz w:val="24"/>
                <w:szCs w:val="24"/>
              </w:rPr>
              <w:t xml:space="preserve"> (11А класс)</w:t>
            </w:r>
          </w:p>
          <w:p w:rsidR="00285B46" w:rsidRPr="0039486C" w:rsidRDefault="00285B46" w:rsidP="0025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  <w:r w:rsidR="002B6F98">
              <w:rPr>
                <w:rFonts w:ascii="Times New Roman" w:hAnsi="Times New Roman" w:cs="Times New Roman"/>
                <w:sz w:val="24"/>
                <w:szCs w:val="24"/>
              </w:rPr>
              <w:t>, учитель высшей квалификационной категории</w:t>
            </w:r>
            <w:r w:rsidR="002540A6">
              <w:rPr>
                <w:rFonts w:ascii="Times New Roman" w:hAnsi="Times New Roman" w:cs="Times New Roman"/>
                <w:sz w:val="24"/>
                <w:szCs w:val="24"/>
              </w:rPr>
              <w:t>, 12А класс заочной формы обучения)</w:t>
            </w:r>
            <w:proofErr w:type="gramEnd"/>
          </w:p>
        </w:tc>
      </w:tr>
    </w:tbl>
    <w:p w:rsidR="002B6F98" w:rsidRDefault="002B6F98" w:rsidP="002B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150" w:rsidRDefault="007F1150" w:rsidP="002B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по математике в основной день не сдали 4 человека (2 ученика очной формы и 2 ученика заочной формы). Средний балл по ОУ выше краевого, но нескол</w:t>
      </w:r>
      <w:r w:rsidR="001776B2">
        <w:rPr>
          <w:rFonts w:ascii="Times New Roman" w:hAnsi="Times New Roman"/>
          <w:sz w:val="24"/>
          <w:szCs w:val="24"/>
        </w:rPr>
        <w:t>ько ниже городского показателя, но выше краевого. В течение трех лет</w:t>
      </w:r>
      <w:r>
        <w:rPr>
          <w:rFonts w:ascii="Times New Roman" w:hAnsi="Times New Roman"/>
          <w:sz w:val="24"/>
          <w:szCs w:val="24"/>
        </w:rPr>
        <w:t xml:space="preserve"> средний балл менялся таким образом: </w:t>
      </w:r>
    </w:p>
    <w:p w:rsidR="00FC4C42" w:rsidRDefault="002B6F98" w:rsidP="002B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2010-2011 г.</w:t>
      </w:r>
      <w:r w:rsidR="00FC4C42">
        <w:rPr>
          <w:rFonts w:ascii="Times New Roman" w:hAnsi="Times New Roman"/>
          <w:sz w:val="24"/>
          <w:szCs w:val="24"/>
        </w:rPr>
        <w:t xml:space="preserve"> – 27</w:t>
      </w:r>
    </w:p>
    <w:p w:rsidR="00FC4C42" w:rsidRDefault="002B6F98" w:rsidP="002B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2011-2012 г. –</w:t>
      </w:r>
      <w:r w:rsidR="00FC4C42">
        <w:rPr>
          <w:rFonts w:ascii="Times New Roman" w:hAnsi="Times New Roman"/>
          <w:sz w:val="24"/>
          <w:szCs w:val="24"/>
        </w:rPr>
        <w:t xml:space="preserve"> 42,6</w:t>
      </w:r>
      <w:r w:rsidR="00E559A9">
        <w:rPr>
          <w:rFonts w:ascii="Times New Roman" w:hAnsi="Times New Roman"/>
          <w:sz w:val="24"/>
          <w:szCs w:val="24"/>
        </w:rPr>
        <w:t xml:space="preserve"> </w:t>
      </w:r>
    </w:p>
    <w:p w:rsidR="003F0A53" w:rsidRDefault="002B6F98" w:rsidP="002B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2012-2013 г. –</w:t>
      </w:r>
      <w:r w:rsidR="007F1150">
        <w:rPr>
          <w:rFonts w:ascii="Times New Roman" w:hAnsi="Times New Roman"/>
          <w:sz w:val="24"/>
          <w:szCs w:val="24"/>
        </w:rPr>
        <w:t xml:space="preserve"> 48,1</w:t>
      </w:r>
    </w:p>
    <w:p w:rsidR="007F1150" w:rsidRPr="00FC4C42" w:rsidRDefault="007F1150" w:rsidP="002B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</w:t>
      </w:r>
      <w:r w:rsidR="002B6F98">
        <w:rPr>
          <w:rFonts w:ascii="Times New Roman" w:hAnsi="Times New Roman"/>
          <w:sz w:val="24"/>
          <w:szCs w:val="24"/>
        </w:rPr>
        <w:t xml:space="preserve">альное количество баллов  - 74 - </w:t>
      </w:r>
      <w:r w:rsidR="004046FF">
        <w:rPr>
          <w:rFonts w:ascii="Times New Roman" w:hAnsi="Times New Roman"/>
          <w:sz w:val="24"/>
          <w:szCs w:val="24"/>
        </w:rPr>
        <w:t xml:space="preserve"> </w:t>
      </w:r>
      <w:r w:rsidR="001776B2">
        <w:rPr>
          <w:rFonts w:ascii="Times New Roman" w:hAnsi="Times New Roman"/>
          <w:sz w:val="24"/>
          <w:szCs w:val="24"/>
        </w:rPr>
        <w:t xml:space="preserve">в 2013 году </w:t>
      </w:r>
      <w:r w:rsidR="004046FF">
        <w:rPr>
          <w:rFonts w:ascii="Times New Roman" w:hAnsi="Times New Roman"/>
          <w:sz w:val="24"/>
          <w:szCs w:val="24"/>
        </w:rPr>
        <w:t>набрал 1 ученик (3,3%).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B6F98">
        <w:rPr>
          <w:rFonts w:ascii="Times New Roman" w:eastAsia="Calibri" w:hAnsi="Times New Roman" w:cs="Times New Roman"/>
          <w:sz w:val="24"/>
          <w:szCs w:val="24"/>
        </w:rPr>
        <w:t>о всех заданиях базового уровня (В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- В14) учащиеся допустили ошибки.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С Заданием В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>, арифметического характера, которое проверяло умение решать простейшие текстовые задачи, не справились 2 человека.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lastRenderedPageBreak/>
        <w:t>Задание В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проверяло умение читать диаграммы. При выполнении этого задания от учащихся требовалось применить свои знания в практической деятельности и повседневной жи</w:t>
      </w:r>
      <w:r w:rsidR="00B50DE6">
        <w:rPr>
          <w:rFonts w:ascii="Times New Roman" w:eastAsia="Calibri" w:hAnsi="Times New Roman" w:cs="Times New Roman"/>
          <w:sz w:val="24"/>
          <w:szCs w:val="24"/>
        </w:rPr>
        <w:t>зни. 1 выпускник допустил ошибку</w:t>
      </w:r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при выполнении </w:t>
      </w:r>
      <w:r w:rsidR="00B50DE6">
        <w:rPr>
          <w:rFonts w:ascii="Times New Roman" w:eastAsia="Calibri" w:hAnsi="Times New Roman" w:cs="Times New Roman"/>
          <w:sz w:val="24"/>
          <w:szCs w:val="24"/>
        </w:rPr>
        <w:t xml:space="preserve">этого </w:t>
      </w:r>
      <w:r w:rsidRPr="002B6F98">
        <w:rPr>
          <w:rFonts w:ascii="Times New Roman" w:eastAsia="Calibri" w:hAnsi="Times New Roman" w:cs="Times New Roman"/>
          <w:sz w:val="24"/>
          <w:szCs w:val="24"/>
        </w:rPr>
        <w:t>задания.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1 ученик не смог правильно выполнить задание ВЗ, которое предполагает знание формул вычисления площадей геометрических фигур (прямоугольника, треугольника).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5 человек затруднились при решении простейшей текстовой задачи на оптимизацию в задании В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Задание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5 связано с умением решать простейшие логарифмические уравнения. Четверо выпускников допустили ошибку, выполняя это задание.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Задание В6 - геометрическая задача на проверку знания формул суммы углов в треугольнике, понятия биссектрисы угл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вызвало затруднение у 4 учеников.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6 человек не справились с заданием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7, в котором требовалось произвести простейшие преобразования тригонометрических выражений.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5 человек не усвоили геометрического смысла производной, поэтому не выполнили задание В8.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Задание В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проверяло умение школьников находить линейные элементы в пространственных фигурах. С этим заданием не справились 6 человек.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С заданием В10, которое проверяло умение решать простейшие задания на нахождение вероятностей, не справились так же 3 выпускника.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Задание В11 связано с умением находить объемы пространственных фигур. Это задание не выполнили 10 человек.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При выполнении зада</w:t>
      </w:r>
      <w:r>
        <w:rPr>
          <w:rFonts w:ascii="Times New Roman" w:hAnsi="Times New Roman"/>
          <w:sz w:val="24"/>
          <w:szCs w:val="24"/>
        </w:rPr>
        <w:t>ния</w:t>
      </w:r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В12 требовалось применить математические знания при решении задач прикладного характера. Ошибки допустили 6 человек.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Задание В13 содержало текстовую задачу на проценты. Не решили задачу 6 человек.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Задание В14 проверяло умение школьников находить наибольшее и наименьшее значение функции на отрезке с помощью производной прикидкой при практических расчетах. Это задание не выполнили 12 человек. 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Таким образом, делаем вывод, что самыми трудными для выпускников оказались задания базового уровня: В 14, В 11.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Ребята хорошо справились с заданием В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>, В2, В3 и В10.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Часть 2 (С1-С6) содержала 6 заданий с развернутым ответом высокого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F98">
        <w:rPr>
          <w:rFonts w:ascii="Times New Roman" w:eastAsia="Calibri" w:hAnsi="Times New Roman" w:cs="Times New Roman"/>
          <w:sz w:val="24"/>
          <w:szCs w:val="24"/>
        </w:rPr>
        <w:t>уровня сложности (С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>, СЗ, С5, С6 - алгебраические, С2, С4 -геометрическое), охватывающих содержание курса алгебры и начал анализа 10-11 классов, курсов геометрии основной и средней школы, соответствующих уровню требований выпускного экзамена в школе и вступительных экзаменов в вузы.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При выполнении заданий второй части работы необходимо было применить знания материала, относящегося к различным разделам курса математики средней школы в новой ситуации. При решении требовалось не только найти ответ на поставленный вопрос, но и обосновать полученные выводы. Решения должны были соответствовать таким требованиям как последовательность и логичность изложения, обоснованность ключевых моментов решения, использование ссылок на свойства и признаки математических объектов, изученные формулы.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Из таблицы видим, что выпускники приступали к выполнению заданий части С.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Задание С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верно выполнили 8 человек: двое из них получили максимальный балл, 6 человек по 1 первичному баллу. К заданию С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приступили 4 выпускника, все полностью справился с заданием и получили максимальный балл.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К заданию С3 приступили 2 человека  и получили по одному первичному баллу.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К заданиям С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и С5 приступали по два человека, и лишь один заработал максимальный балл. </w:t>
      </w:r>
    </w:p>
    <w:p w:rsid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В задании С</w:t>
      </w:r>
      <w:proofErr w:type="gramStart"/>
      <w:r w:rsidRPr="002B6F98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ученица заработала 1 балл из 4 возможных.</w:t>
      </w:r>
    </w:p>
    <w:p w:rsidR="00E80959" w:rsidRDefault="00E80959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959" w:rsidRPr="002B6F98" w:rsidRDefault="00E80959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F98" w:rsidRDefault="002B6F98" w:rsidP="002B6F98">
      <w:pPr>
        <w:spacing w:after="0" w:line="240" w:lineRule="auto"/>
        <w:jc w:val="both"/>
        <w:rPr>
          <w:b/>
          <w:sz w:val="28"/>
          <w:szCs w:val="28"/>
        </w:rPr>
      </w:pPr>
      <w:r w:rsidRPr="00B93F08">
        <w:rPr>
          <w:sz w:val="28"/>
          <w:szCs w:val="28"/>
        </w:rPr>
        <w:lastRenderedPageBreak/>
        <w:t xml:space="preserve">   </w:t>
      </w:r>
      <w:r w:rsidRPr="002B6F98">
        <w:rPr>
          <w:rFonts w:ascii="Times New Roman" w:hAnsi="Times New Roman"/>
          <w:b/>
          <w:bCs/>
          <w:sz w:val="24"/>
          <w:szCs w:val="24"/>
        </w:rPr>
        <w:t xml:space="preserve">На основании </w:t>
      </w:r>
      <w:proofErr w:type="gramStart"/>
      <w:r w:rsidRPr="002B6F98">
        <w:rPr>
          <w:rFonts w:ascii="Times New Roman" w:hAnsi="Times New Roman"/>
          <w:b/>
          <w:bCs/>
          <w:sz w:val="24"/>
          <w:szCs w:val="24"/>
        </w:rPr>
        <w:t>вышеизложенного</w:t>
      </w:r>
      <w:proofErr w:type="gramEnd"/>
      <w:r w:rsidRPr="002B6F98">
        <w:rPr>
          <w:rFonts w:ascii="Times New Roman" w:hAnsi="Times New Roman"/>
          <w:b/>
          <w:bCs/>
          <w:sz w:val="24"/>
          <w:szCs w:val="24"/>
        </w:rPr>
        <w:t xml:space="preserve"> можно сделать вывод: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- недостаточно усвоены темы основной школы по алгебре: решение задач на проценты, допущены вычислительные ошибки,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- по геометрии за курс основной школы: знание формулы суммы углов в треугольнике, понятия биссектрисы угла,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>- по алгебре и началам анализа: решение тригонометрических уравнений, алгоритм исследования функций при помощи производной,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- по стереометрии: умение видеть и строить сечения  пространственных тел, знание свойств тел. </w:t>
      </w:r>
    </w:p>
    <w:p w:rsidR="002B6F98" w:rsidRPr="002B6F98" w:rsidRDefault="002B6F98" w:rsidP="002B6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6F98">
        <w:rPr>
          <w:rFonts w:ascii="Times New Roman" w:hAnsi="Times New Roman"/>
          <w:b/>
          <w:bCs/>
          <w:sz w:val="24"/>
          <w:szCs w:val="24"/>
        </w:rPr>
        <w:t>Рекомендации:</w:t>
      </w:r>
      <w:r w:rsidRPr="002B6F98">
        <w:rPr>
          <w:rFonts w:ascii="Times New Roman" w:eastAsia="Calibri" w:hAnsi="Times New Roman" w:cs="Times New Roman"/>
          <w:sz w:val="24"/>
          <w:szCs w:val="24"/>
        </w:rPr>
        <w:t xml:space="preserve"> учителю, с учетом  данного анализа,  составить программу систематизации знаний учащихся  и использовать её в работе при подготовке </w:t>
      </w:r>
      <w:r w:rsidR="00575366">
        <w:rPr>
          <w:rFonts w:ascii="Times New Roman" w:eastAsia="Calibri" w:hAnsi="Times New Roman" w:cs="Times New Roman"/>
          <w:sz w:val="24"/>
          <w:szCs w:val="24"/>
        </w:rPr>
        <w:t xml:space="preserve">выпускников </w:t>
      </w:r>
      <w:r w:rsidRPr="002B6F98">
        <w:rPr>
          <w:rFonts w:ascii="Times New Roman" w:eastAsia="Calibri" w:hAnsi="Times New Roman" w:cs="Times New Roman"/>
          <w:sz w:val="24"/>
          <w:szCs w:val="24"/>
        </w:rPr>
        <w:t>к ЕГЭ.</w:t>
      </w:r>
    </w:p>
    <w:p w:rsidR="002540A6" w:rsidRDefault="002540A6" w:rsidP="00C914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4FE" w:rsidRPr="00C914FE" w:rsidRDefault="007754FE" w:rsidP="00C914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C914FE" w:rsidRPr="00C914FE">
        <w:rPr>
          <w:rFonts w:ascii="Times New Roman" w:hAnsi="Times New Roman"/>
          <w:b/>
          <w:sz w:val="24"/>
          <w:szCs w:val="24"/>
        </w:rPr>
        <w:t>ЕГЭ по биологии</w:t>
      </w:r>
      <w:r w:rsidR="00C914FE">
        <w:rPr>
          <w:rFonts w:ascii="Times New Roman" w:hAnsi="Times New Roman"/>
          <w:b/>
          <w:sz w:val="24"/>
          <w:szCs w:val="24"/>
        </w:rPr>
        <w:t xml:space="preserve"> в 2012/2013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471"/>
        <w:gridCol w:w="1222"/>
        <w:gridCol w:w="1390"/>
        <w:gridCol w:w="1455"/>
        <w:gridCol w:w="1615"/>
      </w:tblGrid>
      <w:tr w:rsidR="00C914FE" w:rsidRPr="0039486C" w:rsidTr="00970973">
        <w:trPr>
          <w:trHeight w:val="192"/>
        </w:trPr>
        <w:tc>
          <w:tcPr>
            <w:tcW w:w="1941" w:type="dxa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0" w:type="dxa"/>
            <w:gridSpan w:val="2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24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1776B2" w:rsidRPr="0039486C" w:rsidTr="001776B2">
        <w:tc>
          <w:tcPr>
            <w:tcW w:w="1941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71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Сдававших ЕГЭ</w:t>
            </w:r>
          </w:p>
        </w:tc>
        <w:tc>
          <w:tcPr>
            <w:tcW w:w="1222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Сдавших ЕГЭ</w:t>
            </w:r>
          </w:p>
        </w:tc>
        <w:tc>
          <w:tcPr>
            <w:tcW w:w="1390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Не сдавших ЕГЭ</w:t>
            </w:r>
          </w:p>
        </w:tc>
        <w:tc>
          <w:tcPr>
            <w:tcW w:w="1455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По школе</w:t>
            </w:r>
          </w:p>
        </w:tc>
        <w:tc>
          <w:tcPr>
            <w:tcW w:w="1615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городу</w:t>
            </w:r>
          </w:p>
        </w:tc>
      </w:tr>
      <w:tr w:rsidR="001776B2" w:rsidRPr="0039486C" w:rsidTr="001776B2">
        <w:tc>
          <w:tcPr>
            <w:tcW w:w="1941" w:type="dxa"/>
          </w:tcPr>
          <w:p w:rsidR="001776B2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</w:tcPr>
          <w:p w:rsidR="001776B2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45,25</w:t>
            </w:r>
          </w:p>
        </w:tc>
        <w:tc>
          <w:tcPr>
            <w:tcW w:w="1615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  <w:tr w:rsidR="00285B46" w:rsidRPr="0039486C" w:rsidTr="00970973">
        <w:tc>
          <w:tcPr>
            <w:tcW w:w="1941" w:type="dxa"/>
          </w:tcPr>
          <w:p w:rsidR="00285B46" w:rsidRDefault="00285B46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153" w:type="dxa"/>
            <w:gridSpan w:val="5"/>
          </w:tcPr>
          <w:p w:rsidR="00285B46" w:rsidRPr="0039486C" w:rsidRDefault="00285B46" w:rsidP="0097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  <w:r w:rsidR="002B6F98">
              <w:rPr>
                <w:rFonts w:ascii="Times New Roman" w:hAnsi="Times New Roman" w:cs="Times New Roman"/>
                <w:sz w:val="24"/>
                <w:szCs w:val="24"/>
              </w:rPr>
              <w:t>, учитель первой квалификационной категории</w:t>
            </w:r>
          </w:p>
        </w:tc>
      </w:tr>
    </w:tbl>
    <w:p w:rsidR="00C914FE" w:rsidRDefault="00C914FE" w:rsidP="007631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0C9C" w:rsidRDefault="00050C9C" w:rsidP="002B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Средний балл по биологии за последние 3 года менялся таким образом:</w:t>
      </w:r>
      <w:proofErr w:type="gramEnd"/>
    </w:p>
    <w:p w:rsidR="00592938" w:rsidRDefault="00050C9C" w:rsidP="002B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2010-2011 г. </w:t>
      </w:r>
      <w:r w:rsidR="00592938">
        <w:rPr>
          <w:rFonts w:ascii="Times New Roman" w:hAnsi="Times New Roman"/>
          <w:sz w:val="24"/>
          <w:szCs w:val="24"/>
        </w:rPr>
        <w:t xml:space="preserve">– 44,75 </w:t>
      </w:r>
    </w:p>
    <w:p w:rsidR="00592938" w:rsidRDefault="00050C9C" w:rsidP="002B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2011-2012 г. </w:t>
      </w:r>
      <w:r w:rsidR="00592938">
        <w:rPr>
          <w:rFonts w:ascii="Times New Roman" w:hAnsi="Times New Roman"/>
          <w:sz w:val="24"/>
          <w:szCs w:val="24"/>
        </w:rPr>
        <w:t xml:space="preserve">– 36,4 </w:t>
      </w:r>
    </w:p>
    <w:p w:rsidR="00592938" w:rsidRPr="00FC4C42" w:rsidRDefault="00592938" w:rsidP="002B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2012-2013 </w:t>
      </w:r>
      <w:r w:rsidR="00FA1DF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07658">
        <w:rPr>
          <w:rFonts w:ascii="Times New Roman" w:hAnsi="Times New Roman"/>
          <w:sz w:val="24"/>
          <w:szCs w:val="24"/>
        </w:rPr>
        <w:t>45</w:t>
      </w:r>
      <w:r w:rsidR="0022335A">
        <w:rPr>
          <w:rFonts w:ascii="Times New Roman" w:hAnsi="Times New Roman"/>
          <w:sz w:val="24"/>
          <w:szCs w:val="24"/>
        </w:rPr>
        <w:t xml:space="preserve">,25 </w:t>
      </w:r>
    </w:p>
    <w:p w:rsidR="00F07658" w:rsidRDefault="00F07658" w:rsidP="002B6F98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Средний балл ЕГЭ </w:t>
      </w:r>
      <w:r w:rsidR="0022335A">
        <w:rPr>
          <w:rFonts w:ascii="Times New Roman" w:hAnsi="Times New Roman"/>
        </w:rPr>
        <w:t xml:space="preserve">в 2012-2013 учебном году </w:t>
      </w:r>
      <w:r>
        <w:rPr>
          <w:rFonts w:ascii="Times New Roman" w:hAnsi="Times New Roman"/>
        </w:rPr>
        <w:t xml:space="preserve">по биологии значительно ниже городского показателя, хотя по ОУ он увеличился по сравнению с предыдущими годами. Ежегодно за последние 3 года 1 участник не набирает необходимого количества баллов. Таким образом,  </w:t>
      </w:r>
      <w:r w:rsidR="0022335A">
        <w:rPr>
          <w:rFonts w:ascii="Times New Roman" w:hAnsi="Times New Roman"/>
        </w:rPr>
        <w:t xml:space="preserve">на протяжении трех лет </w:t>
      </w:r>
      <w:r w:rsidR="0022335A" w:rsidRPr="0022335A">
        <w:rPr>
          <w:rFonts w:ascii="Times New Roman" w:hAnsi="Times New Roman"/>
        </w:rPr>
        <w:t>доля</w:t>
      </w:r>
      <w:proofErr w:type="gramStart"/>
      <w:r w:rsidR="0022335A" w:rsidRPr="0022335A">
        <w:rPr>
          <w:rFonts w:ascii="Times New Roman" w:hAnsi="Times New Roman"/>
        </w:rPr>
        <w:t xml:space="preserve"> (%) </w:t>
      </w:r>
      <w:proofErr w:type="gramEnd"/>
      <w:r w:rsidR="0022335A" w:rsidRPr="0022335A">
        <w:rPr>
          <w:rFonts w:ascii="Times New Roman" w:hAnsi="Times New Roman"/>
        </w:rPr>
        <w:t xml:space="preserve">не набравших минимальный балл </w:t>
      </w:r>
      <w:r>
        <w:rPr>
          <w:rFonts w:ascii="Times New Roman" w:hAnsi="Times New Roman"/>
        </w:rPr>
        <w:t xml:space="preserve"> по биологии увеличи</w:t>
      </w:r>
      <w:r w:rsidR="00050C9C">
        <w:rPr>
          <w:rFonts w:ascii="Times New Roman" w:hAnsi="Times New Roman"/>
        </w:rPr>
        <w:t>лась</w:t>
      </w:r>
      <w:r>
        <w:rPr>
          <w:rFonts w:ascii="Times New Roman" w:hAnsi="Times New Roman"/>
        </w:rPr>
        <w:t xml:space="preserve"> с 12,5 до 25%. </w:t>
      </w:r>
    </w:p>
    <w:p w:rsidR="002540A6" w:rsidRDefault="002540A6" w:rsidP="002B6F98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4 участников ЕГЭ максимальное количество баллов (65) набрала одна ученица, два человека набрали 40 и 48 баллов, и не набрала минимальное количество баллов одна ученица. Учащиеся допустили ошибки </w:t>
      </w:r>
      <w:r w:rsidR="00196D47">
        <w:rPr>
          <w:rFonts w:ascii="Times New Roman" w:hAnsi="Times New Roman"/>
        </w:rPr>
        <w:t>во всех заданиях части</w:t>
      </w:r>
      <w:proofErr w:type="gramStart"/>
      <w:r w:rsidR="00196D47">
        <w:rPr>
          <w:rFonts w:ascii="Times New Roman" w:hAnsi="Times New Roman"/>
        </w:rPr>
        <w:t xml:space="preserve"> А</w:t>
      </w:r>
      <w:proofErr w:type="gramEnd"/>
      <w:r w:rsidR="00196D47">
        <w:rPr>
          <w:rFonts w:ascii="Times New Roman" w:hAnsi="Times New Roman"/>
        </w:rPr>
        <w:t xml:space="preserve">, при выполнении которых нужно было продемонстрировать знания по основным темам курса биологии. На занятиях по подготовке к ЕГЭ в течение года была плохая посещаемость, учащиеся предпочитали занятия с репетиторами. Это было вызвано тем, что занятия по подготовке </w:t>
      </w:r>
      <w:r w:rsidR="00415B4E">
        <w:rPr>
          <w:rFonts w:ascii="Times New Roman" w:hAnsi="Times New Roman"/>
        </w:rPr>
        <w:t xml:space="preserve">к экзамену </w:t>
      </w:r>
      <w:r w:rsidR="00196D47">
        <w:rPr>
          <w:rFonts w:ascii="Times New Roman" w:hAnsi="Times New Roman"/>
        </w:rPr>
        <w:t xml:space="preserve">были неэффективными, так как носили репродуктивный характер. Учащиеся были в роли пассивных слушателей.  </w:t>
      </w:r>
      <w:r w:rsidR="00E80959">
        <w:rPr>
          <w:rFonts w:ascii="Times New Roman" w:hAnsi="Times New Roman"/>
        </w:rPr>
        <w:t>Это свидетельствует о том, что учитель не владеет приемами эффективной организации подготовки учащихся к ЕГЭ.</w:t>
      </w:r>
    </w:p>
    <w:p w:rsidR="00050C9C" w:rsidRDefault="00050C9C" w:rsidP="00F07658">
      <w:pPr>
        <w:pStyle w:val="Default"/>
        <w:jc w:val="both"/>
        <w:rPr>
          <w:sz w:val="23"/>
          <w:szCs w:val="23"/>
        </w:rPr>
      </w:pPr>
    </w:p>
    <w:p w:rsidR="00C914FE" w:rsidRPr="00C914FE" w:rsidRDefault="007754FE" w:rsidP="004812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C914FE" w:rsidRPr="00C914FE">
        <w:rPr>
          <w:rFonts w:ascii="Times New Roman" w:hAnsi="Times New Roman"/>
          <w:b/>
          <w:sz w:val="24"/>
          <w:szCs w:val="24"/>
        </w:rPr>
        <w:t>ЕГЭ по информатике в 2012/2013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471"/>
        <w:gridCol w:w="1222"/>
        <w:gridCol w:w="1390"/>
        <w:gridCol w:w="1455"/>
        <w:gridCol w:w="1615"/>
      </w:tblGrid>
      <w:tr w:rsidR="00C914FE" w:rsidRPr="0039486C" w:rsidTr="00970973">
        <w:trPr>
          <w:trHeight w:val="192"/>
        </w:trPr>
        <w:tc>
          <w:tcPr>
            <w:tcW w:w="1941" w:type="dxa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0" w:type="dxa"/>
            <w:gridSpan w:val="2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24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1776B2" w:rsidRPr="0039486C" w:rsidTr="001776B2">
        <w:tc>
          <w:tcPr>
            <w:tcW w:w="1941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71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Сдававших ЕГЭ</w:t>
            </w:r>
          </w:p>
        </w:tc>
        <w:tc>
          <w:tcPr>
            <w:tcW w:w="1222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Сдавших ЕГЭ</w:t>
            </w:r>
          </w:p>
        </w:tc>
        <w:tc>
          <w:tcPr>
            <w:tcW w:w="1390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Не сдавших ЕГЭ</w:t>
            </w:r>
          </w:p>
        </w:tc>
        <w:tc>
          <w:tcPr>
            <w:tcW w:w="1455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По школе</w:t>
            </w:r>
          </w:p>
        </w:tc>
        <w:tc>
          <w:tcPr>
            <w:tcW w:w="1615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городу</w:t>
            </w:r>
          </w:p>
        </w:tc>
      </w:tr>
      <w:tr w:rsidR="001776B2" w:rsidRPr="0039486C" w:rsidTr="001776B2">
        <w:tc>
          <w:tcPr>
            <w:tcW w:w="1941" w:type="dxa"/>
          </w:tcPr>
          <w:p w:rsidR="001776B2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471" w:type="dxa"/>
          </w:tcPr>
          <w:p w:rsidR="001776B2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776B2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1776B2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1776B2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15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</w:tr>
      <w:tr w:rsidR="00285B46" w:rsidRPr="0039486C" w:rsidTr="00970973">
        <w:tc>
          <w:tcPr>
            <w:tcW w:w="1941" w:type="dxa"/>
          </w:tcPr>
          <w:p w:rsidR="00285B46" w:rsidRDefault="00285B46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153" w:type="dxa"/>
            <w:gridSpan w:val="5"/>
          </w:tcPr>
          <w:p w:rsidR="00285B46" w:rsidRPr="0039486C" w:rsidRDefault="00285B46" w:rsidP="0097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Юлия Сергеевна</w:t>
            </w:r>
          </w:p>
        </w:tc>
      </w:tr>
    </w:tbl>
    <w:p w:rsidR="00C914FE" w:rsidRDefault="00C914FE" w:rsidP="005C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29B" w:rsidRDefault="00FA1DF5" w:rsidP="005C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ЕГЭ по информатике </w:t>
      </w:r>
      <w:r w:rsidR="00415B4E">
        <w:rPr>
          <w:rFonts w:ascii="Times New Roman" w:hAnsi="Times New Roman"/>
          <w:sz w:val="24"/>
          <w:szCs w:val="24"/>
        </w:rPr>
        <w:t xml:space="preserve">выбрал </w:t>
      </w:r>
      <w:r>
        <w:rPr>
          <w:rFonts w:ascii="Times New Roman" w:hAnsi="Times New Roman"/>
          <w:sz w:val="24"/>
          <w:szCs w:val="24"/>
        </w:rPr>
        <w:t xml:space="preserve">впервые </w:t>
      </w:r>
      <w:r w:rsidR="00415B4E">
        <w:rPr>
          <w:rFonts w:ascii="Times New Roman" w:hAnsi="Times New Roman"/>
          <w:sz w:val="24"/>
          <w:szCs w:val="24"/>
        </w:rPr>
        <w:t>за все время проведения ЕГЭ один</w:t>
      </w:r>
      <w:r>
        <w:rPr>
          <w:rFonts w:ascii="Times New Roman" w:hAnsi="Times New Roman"/>
          <w:sz w:val="24"/>
          <w:szCs w:val="24"/>
        </w:rPr>
        <w:t xml:space="preserve"> выпускник.</w:t>
      </w:r>
      <w:r w:rsidR="00415B4E">
        <w:rPr>
          <w:rFonts w:ascii="Times New Roman" w:hAnsi="Times New Roman"/>
          <w:sz w:val="24"/>
          <w:szCs w:val="24"/>
        </w:rPr>
        <w:t xml:space="preserve"> Его результат – 71 балл – выше городского показателя. Участник не справился с заданиями А</w:t>
      </w:r>
      <w:proofErr w:type="gramStart"/>
      <w:r w:rsidR="00415B4E">
        <w:rPr>
          <w:rFonts w:ascii="Times New Roman" w:hAnsi="Times New Roman"/>
          <w:sz w:val="24"/>
          <w:szCs w:val="24"/>
        </w:rPr>
        <w:t>4</w:t>
      </w:r>
      <w:proofErr w:type="gramEnd"/>
      <w:r w:rsidR="00415B4E">
        <w:rPr>
          <w:rFonts w:ascii="Times New Roman" w:hAnsi="Times New Roman"/>
          <w:sz w:val="24"/>
          <w:szCs w:val="24"/>
        </w:rPr>
        <w:t xml:space="preserve">, А7, А10, А13, при выполнении  которых </w:t>
      </w:r>
      <w:r w:rsidR="005C40B7">
        <w:rPr>
          <w:rFonts w:ascii="Times New Roman" w:hAnsi="Times New Roman"/>
          <w:sz w:val="24"/>
          <w:szCs w:val="24"/>
        </w:rPr>
        <w:t xml:space="preserve">нужно было применить знания о файловой системе организации данных, о технологии обработки информации в электронной таблице, основных понятий и законов математической логики, умение использовать алгоритм для конкретного исполнителя с фиксированным набором команд. </w:t>
      </w:r>
    </w:p>
    <w:p w:rsidR="005C40B7" w:rsidRDefault="005C40B7" w:rsidP="005C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задании В8 участник ЕГЭ не смог проанализировать алгоритм, содержащий вспомогательные алгоритмы, цикл, ветвление. В задании В15 не продемонстрировано умение строить и преобразовывать логические выражения. Ученик полностью выполнил задание 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получил 2 из 3 баллов за задание С3. Не сумел выполнить задания С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и С4, в которых требуется написать программы на языке программирования.  Ученик определился с выбором предмета для сдачи экзамена во втором полугодии учебного года, поэтому </w:t>
      </w:r>
      <w:r w:rsidR="0067692D">
        <w:rPr>
          <w:rFonts w:ascii="Times New Roman" w:hAnsi="Times New Roman"/>
          <w:sz w:val="24"/>
          <w:szCs w:val="24"/>
        </w:rPr>
        <w:t>было мало времени на отработку основных умений, необходимых для сдачи экзамена по информатике и ИКТ.</w:t>
      </w:r>
    </w:p>
    <w:p w:rsidR="0067692D" w:rsidRDefault="0067692D" w:rsidP="005C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4FE" w:rsidRPr="001776B2" w:rsidRDefault="007754FE" w:rsidP="00C914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6B2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C914FE" w:rsidRPr="001776B2">
        <w:rPr>
          <w:rFonts w:ascii="Times New Roman" w:hAnsi="Times New Roman"/>
          <w:b/>
          <w:sz w:val="24"/>
          <w:szCs w:val="24"/>
        </w:rPr>
        <w:t>ЕГЭ по истории в 2012/2013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471"/>
        <w:gridCol w:w="1222"/>
        <w:gridCol w:w="1390"/>
        <w:gridCol w:w="1455"/>
        <w:gridCol w:w="1615"/>
      </w:tblGrid>
      <w:tr w:rsidR="00C914FE" w:rsidRPr="0039486C" w:rsidTr="00970973">
        <w:trPr>
          <w:trHeight w:val="192"/>
        </w:trPr>
        <w:tc>
          <w:tcPr>
            <w:tcW w:w="1941" w:type="dxa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0" w:type="dxa"/>
            <w:gridSpan w:val="2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24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1776B2" w:rsidRPr="0039486C" w:rsidTr="001776B2">
        <w:tc>
          <w:tcPr>
            <w:tcW w:w="1941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71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Сдававших ЕГЭ</w:t>
            </w:r>
          </w:p>
        </w:tc>
        <w:tc>
          <w:tcPr>
            <w:tcW w:w="1222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Сдавших ЕГЭ</w:t>
            </w:r>
          </w:p>
        </w:tc>
        <w:tc>
          <w:tcPr>
            <w:tcW w:w="1390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Не сдавших ЕГЭ</w:t>
            </w:r>
          </w:p>
        </w:tc>
        <w:tc>
          <w:tcPr>
            <w:tcW w:w="1455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По школе</w:t>
            </w:r>
          </w:p>
        </w:tc>
        <w:tc>
          <w:tcPr>
            <w:tcW w:w="1615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городу</w:t>
            </w:r>
          </w:p>
        </w:tc>
      </w:tr>
      <w:tr w:rsidR="001776B2" w:rsidRPr="0039486C" w:rsidTr="001776B2">
        <w:tc>
          <w:tcPr>
            <w:tcW w:w="1941" w:type="dxa"/>
          </w:tcPr>
          <w:p w:rsidR="001776B2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</w:tcPr>
          <w:p w:rsidR="001776B2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1776B2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1776B2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1776B2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31,75</w:t>
            </w:r>
          </w:p>
        </w:tc>
        <w:tc>
          <w:tcPr>
            <w:tcW w:w="1615" w:type="dxa"/>
          </w:tcPr>
          <w:p w:rsidR="001776B2" w:rsidRPr="0039486C" w:rsidRDefault="001776B2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285B46" w:rsidRPr="0039486C" w:rsidTr="00970973">
        <w:tc>
          <w:tcPr>
            <w:tcW w:w="1941" w:type="dxa"/>
          </w:tcPr>
          <w:p w:rsidR="00285B46" w:rsidRDefault="00285B46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153" w:type="dxa"/>
            <w:gridSpan w:val="5"/>
          </w:tcPr>
          <w:p w:rsidR="00285B46" w:rsidRPr="0039486C" w:rsidRDefault="00285B46" w:rsidP="0097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Татьяна Александровна</w:t>
            </w:r>
          </w:p>
        </w:tc>
      </w:tr>
    </w:tbl>
    <w:p w:rsidR="00C914FE" w:rsidRDefault="00C914FE" w:rsidP="007631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692D" w:rsidRDefault="0067692D" w:rsidP="0067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среднего балла по истории  такова:</w:t>
      </w:r>
    </w:p>
    <w:p w:rsidR="00FA1DF5" w:rsidRDefault="0067692D" w:rsidP="0067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2010-2011 г. </w:t>
      </w:r>
      <w:r w:rsidR="00FA1DF5">
        <w:rPr>
          <w:rFonts w:ascii="Times New Roman" w:hAnsi="Times New Roman"/>
          <w:sz w:val="24"/>
          <w:szCs w:val="24"/>
        </w:rPr>
        <w:t>– 41,9 (1 из 7</w:t>
      </w:r>
      <w:r>
        <w:rPr>
          <w:rFonts w:ascii="Times New Roman" w:hAnsi="Times New Roman"/>
          <w:sz w:val="24"/>
          <w:szCs w:val="24"/>
        </w:rPr>
        <w:t xml:space="preserve"> участников не набрал необходимого количества баллов)</w:t>
      </w:r>
    </w:p>
    <w:p w:rsidR="00FA1DF5" w:rsidRDefault="0067692D" w:rsidP="0067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2011-2012 г. </w:t>
      </w:r>
      <w:r w:rsidR="00FA1DF5">
        <w:rPr>
          <w:rFonts w:ascii="Times New Roman" w:hAnsi="Times New Roman"/>
          <w:sz w:val="24"/>
          <w:szCs w:val="24"/>
        </w:rPr>
        <w:t>– 64,5</w:t>
      </w:r>
      <w:r w:rsidR="00B50DE6">
        <w:rPr>
          <w:rFonts w:ascii="Times New Roman" w:hAnsi="Times New Roman"/>
          <w:sz w:val="24"/>
          <w:szCs w:val="24"/>
        </w:rPr>
        <w:t xml:space="preserve"> (успешно сдали экзамен 2 из 2)</w:t>
      </w:r>
    </w:p>
    <w:p w:rsidR="00FA1DF5" w:rsidRPr="00FC4C42" w:rsidRDefault="00FA1DF5" w:rsidP="0067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2012-2013- </w:t>
      </w:r>
      <w:r w:rsidR="0067692D">
        <w:rPr>
          <w:rFonts w:ascii="Times New Roman" w:hAnsi="Times New Roman"/>
          <w:sz w:val="24"/>
          <w:szCs w:val="24"/>
        </w:rPr>
        <w:t xml:space="preserve"> 31,75 </w:t>
      </w:r>
      <w:r>
        <w:rPr>
          <w:rFonts w:ascii="Times New Roman" w:hAnsi="Times New Roman"/>
          <w:sz w:val="24"/>
          <w:szCs w:val="24"/>
        </w:rPr>
        <w:t>(3 из 4</w:t>
      </w:r>
      <w:r w:rsidR="0067692D">
        <w:rPr>
          <w:rFonts w:ascii="Times New Roman" w:hAnsi="Times New Roman"/>
          <w:sz w:val="24"/>
          <w:szCs w:val="24"/>
        </w:rPr>
        <w:t xml:space="preserve"> участников набрали менее 32 баллов</w:t>
      </w:r>
      <w:r>
        <w:rPr>
          <w:rFonts w:ascii="Times New Roman" w:hAnsi="Times New Roman"/>
          <w:sz w:val="24"/>
          <w:szCs w:val="24"/>
        </w:rPr>
        <w:t>)</w:t>
      </w:r>
    </w:p>
    <w:p w:rsidR="0048129B" w:rsidRDefault="0067692D" w:rsidP="0067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ЕГЭ по истории в 2012-2013 учебном году участвовали 3 ученика 11А класса очной формы и 1 ученица 12А класса заочной формы обучения. </w:t>
      </w:r>
    </w:p>
    <w:p w:rsidR="00E80959" w:rsidRPr="00E80959" w:rsidRDefault="001776B2" w:rsidP="00E80959">
      <w:pPr>
        <w:tabs>
          <w:tab w:val="left" w:pos="891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балл значительно ниже показателя по городу.  Снижение показателя наблюдается и по школе за последние три года. </w:t>
      </w:r>
      <w:r w:rsidR="00E80959" w:rsidRPr="00E80959">
        <w:rPr>
          <w:rFonts w:ascii="Times New Roman" w:hAnsi="Times New Roman"/>
          <w:sz w:val="24"/>
          <w:szCs w:val="24"/>
        </w:rPr>
        <w:t xml:space="preserve">Анализ итогов ЕГЭ показывает, что учащиеся выпускного класса оказались плохо подготовлены к сдаче ЕГЭ за исключением  </w:t>
      </w:r>
      <w:r w:rsidR="00E80959">
        <w:rPr>
          <w:rFonts w:ascii="Times New Roman" w:hAnsi="Times New Roman"/>
          <w:sz w:val="24"/>
          <w:szCs w:val="24"/>
        </w:rPr>
        <w:t>1 ученицы</w:t>
      </w:r>
      <w:r w:rsidR="00E80959" w:rsidRPr="00E80959">
        <w:rPr>
          <w:rFonts w:ascii="Times New Roman" w:hAnsi="Times New Roman"/>
          <w:sz w:val="24"/>
          <w:szCs w:val="24"/>
        </w:rPr>
        <w:t xml:space="preserve">, которая  подтвердила свои текущие и итоговые оценки по предмету. </w:t>
      </w:r>
    </w:p>
    <w:p w:rsidR="00E80959" w:rsidRPr="00C87EB7" w:rsidRDefault="00E80959" w:rsidP="00C87EB7">
      <w:pPr>
        <w:tabs>
          <w:tab w:val="left" w:pos="89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95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заданиях </w:t>
      </w:r>
      <w:r w:rsidRPr="00E80959">
        <w:rPr>
          <w:rFonts w:ascii="Times New Roman" w:hAnsi="Times New Roman"/>
          <w:sz w:val="24"/>
          <w:szCs w:val="24"/>
        </w:rPr>
        <w:t xml:space="preserve">1 части   </w:t>
      </w:r>
      <w:r>
        <w:rPr>
          <w:rFonts w:ascii="Times New Roman" w:hAnsi="Times New Roman"/>
          <w:sz w:val="24"/>
          <w:szCs w:val="24"/>
        </w:rPr>
        <w:t xml:space="preserve">75% </w:t>
      </w:r>
      <w:r w:rsidRPr="00E80959">
        <w:rPr>
          <w:rFonts w:ascii="Times New Roman" w:hAnsi="Times New Roman"/>
          <w:sz w:val="24"/>
          <w:szCs w:val="24"/>
        </w:rPr>
        <w:t xml:space="preserve"> не справил</w:t>
      </w:r>
      <w:r>
        <w:rPr>
          <w:rFonts w:ascii="Times New Roman" w:hAnsi="Times New Roman"/>
          <w:sz w:val="24"/>
          <w:szCs w:val="24"/>
        </w:rPr>
        <w:t>и</w:t>
      </w:r>
      <w:r w:rsidRPr="00E8095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E80959">
        <w:rPr>
          <w:rFonts w:ascii="Times New Roman" w:hAnsi="Times New Roman"/>
          <w:sz w:val="24"/>
          <w:szCs w:val="24"/>
        </w:rPr>
        <w:t xml:space="preserve"> с заданиями А</w:t>
      </w:r>
      <w:proofErr w:type="gramStart"/>
      <w:r w:rsidRPr="00E80959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E80959">
        <w:rPr>
          <w:rFonts w:ascii="Times New Roman" w:hAnsi="Times New Roman"/>
          <w:sz w:val="24"/>
          <w:szCs w:val="24"/>
        </w:rPr>
        <w:t>А7</w:t>
      </w:r>
      <w:r>
        <w:rPr>
          <w:rFonts w:ascii="Times New Roman" w:hAnsi="Times New Roman"/>
          <w:sz w:val="24"/>
          <w:szCs w:val="24"/>
        </w:rPr>
        <w:t>,</w:t>
      </w:r>
      <w:r w:rsidRPr="00E80959">
        <w:rPr>
          <w:rFonts w:ascii="Times New Roman" w:hAnsi="Times New Roman"/>
          <w:sz w:val="24"/>
          <w:szCs w:val="24"/>
        </w:rPr>
        <w:t xml:space="preserve">  А9</w:t>
      </w:r>
      <w:r>
        <w:rPr>
          <w:rFonts w:ascii="Times New Roman" w:hAnsi="Times New Roman"/>
          <w:sz w:val="24"/>
          <w:szCs w:val="24"/>
        </w:rPr>
        <w:t>,</w:t>
      </w:r>
      <w:r w:rsidRPr="00E80959">
        <w:rPr>
          <w:rFonts w:ascii="Times New Roman" w:hAnsi="Times New Roman"/>
          <w:sz w:val="24"/>
          <w:szCs w:val="24"/>
        </w:rPr>
        <w:t xml:space="preserve"> А11</w:t>
      </w:r>
      <w:r>
        <w:rPr>
          <w:rFonts w:ascii="Times New Roman" w:hAnsi="Times New Roman"/>
          <w:sz w:val="24"/>
          <w:szCs w:val="24"/>
        </w:rPr>
        <w:t>,</w:t>
      </w:r>
      <w:r w:rsidRPr="00E80959">
        <w:rPr>
          <w:rFonts w:ascii="Times New Roman" w:hAnsi="Times New Roman"/>
          <w:sz w:val="24"/>
          <w:szCs w:val="24"/>
        </w:rPr>
        <w:t xml:space="preserve"> А13, А15, А16, А18, А 19, А20 , А21.</w:t>
      </w:r>
      <w:r>
        <w:rPr>
          <w:rFonts w:ascii="Times New Roman" w:hAnsi="Times New Roman"/>
          <w:sz w:val="24"/>
          <w:szCs w:val="24"/>
        </w:rPr>
        <w:t xml:space="preserve"> При выполнении этих заданий они не продемонстрировали </w:t>
      </w:r>
      <w:r w:rsidR="00C87EB7">
        <w:rPr>
          <w:rFonts w:ascii="Times New Roman" w:hAnsi="Times New Roman" w:cs="Times New Roman"/>
          <w:sz w:val="24"/>
          <w:szCs w:val="24"/>
        </w:rPr>
        <w:t>з</w:t>
      </w:r>
      <w:r w:rsidRPr="00C87EB7">
        <w:rPr>
          <w:rFonts w:ascii="Times New Roman" w:hAnsi="Times New Roman" w:cs="Times New Roman"/>
          <w:sz w:val="24"/>
          <w:szCs w:val="24"/>
        </w:rPr>
        <w:t>нание основных фактов,</w:t>
      </w:r>
      <w:r w:rsidR="00C87EB7">
        <w:rPr>
          <w:rFonts w:ascii="Times New Roman" w:hAnsi="Times New Roman" w:cs="Times New Roman"/>
          <w:sz w:val="24"/>
          <w:szCs w:val="24"/>
        </w:rPr>
        <w:t xml:space="preserve"> </w:t>
      </w:r>
      <w:r w:rsidRPr="00C87EB7">
        <w:rPr>
          <w:rFonts w:ascii="Times New Roman" w:hAnsi="Times New Roman" w:cs="Times New Roman"/>
          <w:sz w:val="24"/>
          <w:szCs w:val="24"/>
        </w:rPr>
        <w:t>процессов, явлени</w:t>
      </w:r>
      <w:r w:rsidR="00C87EB7">
        <w:rPr>
          <w:rFonts w:ascii="Times New Roman" w:hAnsi="Times New Roman" w:cs="Times New Roman"/>
          <w:sz w:val="24"/>
          <w:szCs w:val="24"/>
        </w:rPr>
        <w:t>й, у</w:t>
      </w:r>
      <w:r w:rsidR="00C87EB7" w:rsidRPr="00C87EB7">
        <w:rPr>
          <w:rFonts w:ascii="Times New Roman" w:hAnsi="Times New Roman" w:cs="Times New Roman"/>
          <w:sz w:val="24"/>
          <w:szCs w:val="24"/>
        </w:rPr>
        <w:t>мение проводить поиск</w:t>
      </w:r>
      <w:r w:rsidR="00C87EB7">
        <w:rPr>
          <w:rFonts w:ascii="Times New Roman" w:hAnsi="Times New Roman" w:cs="Times New Roman"/>
          <w:sz w:val="24"/>
          <w:szCs w:val="24"/>
        </w:rPr>
        <w:t xml:space="preserve"> </w:t>
      </w:r>
      <w:r w:rsidR="00C87EB7" w:rsidRPr="00C87EB7">
        <w:rPr>
          <w:rFonts w:ascii="Times New Roman" w:hAnsi="Times New Roman" w:cs="Times New Roman"/>
          <w:sz w:val="24"/>
          <w:szCs w:val="24"/>
        </w:rPr>
        <w:t>исторической информации в</w:t>
      </w:r>
      <w:r w:rsidR="00C87EB7">
        <w:rPr>
          <w:rFonts w:ascii="Times New Roman" w:hAnsi="Times New Roman" w:cs="Times New Roman"/>
          <w:sz w:val="24"/>
          <w:szCs w:val="24"/>
        </w:rPr>
        <w:t xml:space="preserve"> </w:t>
      </w:r>
      <w:r w:rsidR="00C87EB7" w:rsidRPr="00C87EB7">
        <w:rPr>
          <w:rFonts w:ascii="Times New Roman" w:hAnsi="Times New Roman" w:cs="Times New Roman"/>
          <w:sz w:val="24"/>
          <w:szCs w:val="24"/>
        </w:rPr>
        <w:t>источниках разного типа</w:t>
      </w:r>
      <w:r w:rsidR="00C87EB7">
        <w:rPr>
          <w:rFonts w:ascii="Times New Roman" w:hAnsi="Times New Roman" w:cs="Times New Roman"/>
          <w:sz w:val="24"/>
          <w:szCs w:val="24"/>
        </w:rPr>
        <w:t>, не смогли у</w:t>
      </w:r>
      <w:r w:rsidR="00C87EB7" w:rsidRPr="00C87EB7">
        <w:rPr>
          <w:rFonts w:ascii="Times New Roman" w:hAnsi="Times New Roman" w:cs="Times New Roman"/>
          <w:sz w:val="24"/>
          <w:szCs w:val="24"/>
        </w:rPr>
        <w:t>станов</w:t>
      </w:r>
      <w:r w:rsidR="00C87EB7">
        <w:rPr>
          <w:rFonts w:ascii="Times New Roman" w:hAnsi="Times New Roman" w:cs="Times New Roman"/>
          <w:sz w:val="24"/>
          <w:szCs w:val="24"/>
        </w:rPr>
        <w:t>ить</w:t>
      </w:r>
      <w:r w:rsidR="00C87EB7" w:rsidRPr="00C87EB7">
        <w:rPr>
          <w:rFonts w:ascii="Times New Roman" w:hAnsi="Times New Roman" w:cs="Times New Roman"/>
          <w:sz w:val="24"/>
          <w:szCs w:val="24"/>
        </w:rPr>
        <w:t xml:space="preserve"> причинно-</w:t>
      </w:r>
      <w:r w:rsidR="00C87EB7">
        <w:rPr>
          <w:rFonts w:ascii="Times New Roman" w:hAnsi="Times New Roman" w:cs="Times New Roman"/>
          <w:sz w:val="24"/>
          <w:szCs w:val="24"/>
        </w:rPr>
        <w:t>следственные</w:t>
      </w:r>
      <w:r w:rsidR="00C87EB7" w:rsidRPr="00C87EB7">
        <w:rPr>
          <w:rFonts w:ascii="Times New Roman" w:hAnsi="Times New Roman" w:cs="Times New Roman"/>
          <w:sz w:val="24"/>
          <w:szCs w:val="24"/>
        </w:rPr>
        <w:t xml:space="preserve"> </w:t>
      </w:r>
      <w:r w:rsidR="00C87EB7">
        <w:rPr>
          <w:rFonts w:ascii="Times New Roman" w:hAnsi="Times New Roman" w:cs="Times New Roman"/>
          <w:sz w:val="24"/>
          <w:szCs w:val="24"/>
        </w:rPr>
        <w:t>связи.</w:t>
      </w:r>
    </w:p>
    <w:p w:rsidR="00E80959" w:rsidRPr="00E80959" w:rsidRDefault="00E80959" w:rsidP="00E80959">
      <w:pPr>
        <w:tabs>
          <w:tab w:val="left" w:pos="8912"/>
          <w:tab w:val="left" w:pos="133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0959">
        <w:rPr>
          <w:rFonts w:ascii="Times New Roman" w:hAnsi="Times New Roman"/>
          <w:sz w:val="24"/>
          <w:szCs w:val="24"/>
        </w:rPr>
        <w:t xml:space="preserve">Во 2 части ЕГЭ, где необходимо было не только кратко отвечать на вопросы, но и продемонстрировать определенные умения и навыки   из 13 заданий никто не выполнил 6 заданий –  </w:t>
      </w:r>
    </w:p>
    <w:p w:rsidR="00E80959" w:rsidRPr="00E80959" w:rsidRDefault="00C87EB7" w:rsidP="00E80959">
      <w:pPr>
        <w:tabs>
          <w:tab w:val="left" w:pos="8912"/>
          <w:tab w:val="left" w:pos="133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 w:rsidR="00E80959" w:rsidRPr="00E80959">
        <w:rPr>
          <w:rFonts w:ascii="Times New Roman" w:hAnsi="Times New Roman"/>
          <w:sz w:val="24"/>
          <w:szCs w:val="24"/>
        </w:rPr>
        <w:t>1</w:t>
      </w:r>
      <w:proofErr w:type="gramEnd"/>
      <w:r w:rsidR="00E80959" w:rsidRPr="00E80959">
        <w:rPr>
          <w:rFonts w:ascii="Times New Roman" w:hAnsi="Times New Roman"/>
          <w:sz w:val="24"/>
          <w:szCs w:val="24"/>
        </w:rPr>
        <w:t xml:space="preserve">  - </w:t>
      </w:r>
      <w:r w:rsidR="00E80959" w:rsidRPr="00E80959">
        <w:rPr>
          <w:rFonts w:ascii="Times New Roman" w:hAnsi="Times New Roman" w:cs="Times New Roman"/>
          <w:sz w:val="24"/>
          <w:szCs w:val="24"/>
        </w:rPr>
        <w:t xml:space="preserve">Умение определять последовательность событий,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80959" w:rsidRPr="00E80959">
        <w:rPr>
          <w:rFonts w:ascii="Times New Roman" w:hAnsi="Times New Roman" w:cs="Times New Roman"/>
          <w:sz w:val="24"/>
          <w:szCs w:val="24"/>
        </w:rPr>
        <w:t>5  -  определение термина по нескольким признакам</w:t>
      </w:r>
    </w:p>
    <w:p w:rsidR="00E80959" w:rsidRPr="00E80959" w:rsidRDefault="00C87EB7" w:rsidP="00E80959">
      <w:pPr>
        <w:tabs>
          <w:tab w:val="left" w:pos="8912"/>
          <w:tab w:val="left" w:pos="1109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E80959" w:rsidRPr="00E80959">
        <w:rPr>
          <w:rFonts w:ascii="Times New Roman" w:hAnsi="Times New Roman"/>
          <w:sz w:val="24"/>
          <w:szCs w:val="24"/>
        </w:rPr>
        <w:t xml:space="preserve">8,  </w:t>
      </w:r>
      <w:r>
        <w:rPr>
          <w:rFonts w:ascii="Times New Roman" w:hAnsi="Times New Roman"/>
          <w:sz w:val="24"/>
          <w:szCs w:val="24"/>
        </w:rPr>
        <w:t>В</w:t>
      </w:r>
      <w:proofErr w:type="gramStart"/>
      <w:r w:rsidR="00E80959" w:rsidRPr="00E80959">
        <w:rPr>
          <w:rFonts w:ascii="Times New Roman" w:hAnsi="Times New Roman"/>
          <w:sz w:val="24"/>
          <w:szCs w:val="24"/>
        </w:rPr>
        <w:t>9</w:t>
      </w:r>
      <w:proofErr w:type="gramEnd"/>
      <w:r w:rsidR="00E80959" w:rsidRPr="00E80959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</w:t>
      </w:r>
      <w:r w:rsidR="00E80959" w:rsidRPr="00E80959">
        <w:rPr>
          <w:rFonts w:ascii="Times New Roman" w:hAnsi="Times New Roman"/>
          <w:sz w:val="24"/>
          <w:szCs w:val="24"/>
        </w:rPr>
        <w:t xml:space="preserve">10 -  работа с исторической картой,        </w:t>
      </w:r>
      <w:r>
        <w:rPr>
          <w:rFonts w:ascii="Times New Roman" w:hAnsi="Times New Roman"/>
          <w:sz w:val="24"/>
          <w:szCs w:val="24"/>
        </w:rPr>
        <w:t>В</w:t>
      </w:r>
      <w:r w:rsidR="00E80959" w:rsidRPr="00E80959">
        <w:rPr>
          <w:rFonts w:ascii="Times New Roman" w:hAnsi="Times New Roman"/>
          <w:sz w:val="24"/>
          <w:szCs w:val="24"/>
        </w:rPr>
        <w:t>12</w:t>
      </w:r>
      <w:r w:rsidR="00E80959" w:rsidRPr="00E80959">
        <w:rPr>
          <w:rFonts w:ascii="Times New Roman" w:hAnsi="Times New Roman" w:hint="eastAsia"/>
          <w:sz w:val="24"/>
          <w:szCs w:val="24"/>
        </w:rPr>
        <w:t xml:space="preserve"> </w:t>
      </w:r>
      <w:r w:rsidR="00E80959" w:rsidRPr="00E80959">
        <w:rPr>
          <w:rFonts w:ascii="Times New Roman" w:hAnsi="Times New Roman"/>
          <w:sz w:val="24"/>
          <w:szCs w:val="24"/>
        </w:rPr>
        <w:t xml:space="preserve">-   </w:t>
      </w:r>
      <w:r w:rsidR="00E80959" w:rsidRPr="00E80959">
        <w:rPr>
          <w:rFonts w:ascii="Times New Roman" w:hAnsi="Times New Roman" w:cs="Times New Roman"/>
          <w:sz w:val="24"/>
          <w:szCs w:val="24"/>
        </w:rPr>
        <w:t>анализ</w:t>
      </w:r>
      <w:r w:rsidR="00E80959" w:rsidRPr="00E80959">
        <w:rPr>
          <w:rFonts w:ascii="Times New Roman" w:hAnsi="Times New Roman"/>
          <w:sz w:val="24"/>
          <w:szCs w:val="24"/>
        </w:rPr>
        <w:t xml:space="preserve">    </w:t>
      </w:r>
      <w:r w:rsidR="00E80959" w:rsidRPr="00E80959">
        <w:rPr>
          <w:rFonts w:ascii="Times New Roman" w:hAnsi="Times New Roman" w:cs="Times New Roman"/>
          <w:sz w:val="24"/>
          <w:szCs w:val="24"/>
        </w:rPr>
        <w:t xml:space="preserve">иллюстративного материала. </w:t>
      </w:r>
      <w:r w:rsidR="00E80959" w:rsidRPr="00E80959">
        <w:rPr>
          <w:rFonts w:ascii="Times New Roman" w:hAnsi="Times New Roman" w:cs="Times New Roman"/>
          <w:sz w:val="24"/>
          <w:szCs w:val="24"/>
        </w:rPr>
        <w:tab/>
      </w:r>
    </w:p>
    <w:p w:rsidR="00E80959" w:rsidRPr="00E80959" w:rsidRDefault="00C87EB7" w:rsidP="00E80959">
      <w:pPr>
        <w:tabs>
          <w:tab w:val="left" w:pos="8912"/>
          <w:tab w:val="left" w:pos="133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80959" w:rsidRPr="00E80959">
        <w:rPr>
          <w:rFonts w:ascii="Times New Roman" w:hAnsi="Times New Roman"/>
          <w:sz w:val="24"/>
          <w:szCs w:val="24"/>
        </w:rPr>
        <w:t xml:space="preserve">адания с повышенной сложностью были выполнены </w:t>
      </w:r>
      <w:r>
        <w:rPr>
          <w:rFonts w:ascii="Times New Roman" w:hAnsi="Times New Roman"/>
          <w:sz w:val="24"/>
          <w:szCs w:val="24"/>
        </w:rPr>
        <w:t xml:space="preserve">еще </w:t>
      </w:r>
      <w:r w:rsidR="00E80959" w:rsidRPr="00E80959">
        <w:rPr>
          <w:rFonts w:ascii="Times New Roman" w:hAnsi="Times New Roman"/>
          <w:sz w:val="24"/>
          <w:szCs w:val="24"/>
        </w:rPr>
        <w:t>хуже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0959" w:rsidRPr="00E80959" w:rsidRDefault="00C87EB7" w:rsidP="00E80959">
      <w:pPr>
        <w:tabs>
          <w:tab w:val="left" w:pos="1004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</w:t>
      </w:r>
      <w:r w:rsidR="00E80959" w:rsidRPr="00E80959">
        <w:rPr>
          <w:rFonts w:ascii="Times New Roman" w:hAnsi="Times New Roman"/>
          <w:sz w:val="24"/>
          <w:szCs w:val="24"/>
        </w:rPr>
        <w:t xml:space="preserve"> – ни одного задания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E80959" w:rsidRPr="00E80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человек</w:t>
      </w:r>
      <w:r w:rsidR="00E80959" w:rsidRPr="00E80959">
        <w:rPr>
          <w:rFonts w:ascii="Times New Roman" w:hAnsi="Times New Roman"/>
          <w:sz w:val="24"/>
          <w:szCs w:val="24"/>
        </w:rPr>
        <w:t xml:space="preserve">  - частично 1 задание С</w:t>
      </w:r>
      <w:proofErr w:type="gramStart"/>
      <w:r w:rsidR="00E80959" w:rsidRPr="00E80959">
        <w:rPr>
          <w:rFonts w:ascii="Times New Roman" w:hAnsi="Times New Roman"/>
          <w:sz w:val="24"/>
          <w:szCs w:val="24"/>
        </w:rPr>
        <w:t>4</w:t>
      </w:r>
      <w:proofErr w:type="gramEnd"/>
      <w:r w:rsidR="00E80959" w:rsidRPr="00E80959">
        <w:rPr>
          <w:rFonts w:ascii="Times New Roman" w:hAnsi="Times New Roman"/>
          <w:sz w:val="24"/>
          <w:szCs w:val="24"/>
        </w:rPr>
        <w:t xml:space="preserve"> ,   </w:t>
      </w:r>
      <w:r>
        <w:rPr>
          <w:rFonts w:ascii="Times New Roman" w:hAnsi="Times New Roman"/>
          <w:sz w:val="24"/>
          <w:szCs w:val="24"/>
        </w:rPr>
        <w:t>учащаяся заочной формы обучения</w:t>
      </w:r>
      <w:r w:rsidR="00E80959" w:rsidRPr="00E80959">
        <w:rPr>
          <w:rFonts w:ascii="Times New Roman" w:hAnsi="Times New Roman"/>
          <w:sz w:val="24"/>
          <w:szCs w:val="24"/>
        </w:rPr>
        <w:t xml:space="preserve"> выполнила 1 задание С2</w:t>
      </w:r>
      <w:r>
        <w:rPr>
          <w:rFonts w:ascii="Times New Roman" w:hAnsi="Times New Roman"/>
          <w:sz w:val="24"/>
          <w:szCs w:val="24"/>
        </w:rPr>
        <w:t>.</w:t>
      </w:r>
    </w:p>
    <w:p w:rsidR="00E80959" w:rsidRPr="00E80959" w:rsidRDefault="00E80959" w:rsidP="00C87EB7">
      <w:pPr>
        <w:tabs>
          <w:tab w:val="left" w:pos="8912"/>
          <w:tab w:val="left" w:pos="1336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0959">
        <w:rPr>
          <w:rFonts w:ascii="Times New Roman" w:hAnsi="Times New Roman"/>
          <w:sz w:val="24"/>
          <w:szCs w:val="24"/>
        </w:rPr>
        <w:t xml:space="preserve">Таким образом, можно сделать вывод, что самым западающим звеном в системе исторических знаний учащихся оказался период  20-21 </w:t>
      </w:r>
      <w:proofErr w:type="gramStart"/>
      <w:r w:rsidRPr="00E80959">
        <w:rPr>
          <w:rFonts w:ascii="Times New Roman" w:hAnsi="Times New Roman"/>
          <w:sz w:val="24"/>
          <w:szCs w:val="24"/>
        </w:rPr>
        <w:t>в</w:t>
      </w:r>
      <w:proofErr w:type="gramEnd"/>
      <w:r w:rsidRPr="00E80959">
        <w:rPr>
          <w:rFonts w:ascii="Times New Roman" w:hAnsi="Times New Roman"/>
          <w:sz w:val="24"/>
          <w:szCs w:val="24"/>
        </w:rPr>
        <w:t>.в.,  но  не единственным.  Трудно отметить, что выполнено лучше всего. При  отсутствии прочных знаний  основных фактов, исторических процессов и явлений, выпускники не смогли  показать хорошег</w:t>
      </w:r>
      <w:r w:rsidR="00C87EB7">
        <w:rPr>
          <w:rFonts w:ascii="Times New Roman" w:hAnsi="Times New Roman"/>
          <w:sz w:val="24"/>
          <w:szCs w:val="24"/>
        </w:rPr>
        <w:t>о результата даже при выполнении</w:t>
      </w:r>
      <w:r w:rsidRPr="00E80959">
        <w:rPr>
          <w:rFonts w:ascii="Times New Roman" w:hAnsi="Times New Roman"/>
          <w:sz w:val="24"/>
          <w:szCs w:val="24"/>
        </w:rPr>
        <w:t xml:space="preserve"> заданий базового уровня. Кроме этого</w:t>
      </w:r>
      <w:r w:rsidR="00C87EB7">
        <w:rPr>
          <w:rFonts w:ascii="Times New Roman" w:hAnsi="Times New Roman"/>
          <w:sz w:val="24"/>
          <w:szCs w:val="24"/>
        </w:rPr>
        <w:t>,</w:t>
      </w:r>
      <w:r w:rsidRPr="00E80959">
        <w:rPr>
          <w:rFonts w:ascii="Times New Roman" w:hAnsi="Times New Roman"/>
          <w:sz w:val="24"/>
          <w:szCs w:val="24"/>
        </w:rPr>
        <w:t xml:space="preserve"> на результат</w:t>
      </w:r>
      <w:r w:rsidR="00C87EB7">
        <w:rPr>
          <w:rFonts w:ascii="Times New Roman" w:hAnsi="Times New Roman"/>
          <w:sz w:val="24"/>
          <w:szCs w:val="24"/>
        </w:rPr>
        <w:t>ах</w:t>
      </w:r>
      <w:r w:rsidRPr="00E80959">
        <w:rPr>
          <w:rFonts w:ascii="Times New Roman" w:hAnsi="Times New Roman"/>
          <w:sz w:val="24"/>
          <w:szCs w:val="24"/>
        </w:rPr>
        <w:t xml:space="preserve"> ЕГЭ во многом сказалось отсутствие у учащихся определенных умений и навыков,  без которых невозможно выполнить хорошо задания</w:t>
      </w:r>
      <w:proofErr w:type="gramStart"/>
      <w:r w:rsidRPr="00E80959">
        <w:rPr>
          <w:rFonts w:ascii="Times New Roman" w:hAnsi="Times New Roman"/>
          <w:sz w:val="24"/>
          <w:szCs w:val="24"/>
        </w:rPr>
        <w:t xml:space="preserve"> </w:t>
      </w:r>
      <w:r w:rsidR="00C87EB7">
        <w:rPr>
          <w:rFonts w:ascii="Times New Roman" w:hAnsi="Times New Roman"/>
          <w:sz w:val="24"/>
          <w:szCs w:val="24"/>
        </w:rPr>
        <w:t>В</w:t>
      </w:r>
      <w:proofErr w:type="gramEnd"/>
      <w:r w:rsidRPr="00E80959">
        <w:rPr>
          <w:rFonts w:ascii="Times New Roman" w:hAnsi="Times New Roman"/>
          <w:sz w:val="24"/>
          <w:szCs w:val="24"/>
        </w:rPr>
        <w:t xml:space="preserve"> и С. </w:t>
      </w:r>
    </w:p>
    <w:p w:rsidR="00E80959" w:rsidRPr="00E80959" w:rsidRDefault="00E80959" w:rsidP="00E80959">
      <w:pPr>
        <w:tabs>
          <w:tab w:val="left" w:pos="8912"/>
          <w:tab w:val="left" w:pos="133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0959">
        <w:rPr>
          <w:rFonts w:ascii="Times New Roman" w:hAnsi="Times New Roman"/>
          <w:sz w:val="24"/>
          <w:szCs w:val="24"/>
        </w:rPr>
        <w:t xml:space="preserve">  Подготовка к ЕГЭ в школе проходила соответственно учебному  плану -1 час в неделю. Учащиеся, не сдавшие экзамен, посещали консультации не регулярно, объясняя это тем, что занимаются у репетитора и самостоятельно. На уроках в соответствии  с изучаемой темой им предлагалось выполнять задания из ЕГЭ прошлых лет и </w:t>
      </w:r>
      <w:proofErr w:type="spellStart"/>
      <w:r w:rsidRPr="00E80959">
        <w:rPr>
          <w:rFonts w:ascii="Times New Roman" w:hAnsi="Times New Roman"/>
          <w:sz w:val="24"/>
          <w:szCs w:val="24"/>
        </w:rPr>
        <w:t>КИМы</w:t>
      </w:r>
      <w:proofErr w:type="spellEnd"/>
      <w:r w:rsidRPr="00E80959">
        <w:rPr>
          <w:rFonts w:ascii="Times New Roman" w:hAnsi="Times New Roman"/>
          <w:sz w:val="24"/>
          <w:szCs w:val="24"/>
        </w:rPr>
        <w:t xml:space="preserve">, выставленные на сайтах министерства образования. </w:t>
      </w:r>
    </w:p>
    <w:p w:rsidR="00E80959" w:rsidRPr="00E80959" w:rsidRDefault="00E80959" w:rsidP="00E80959">
      <w:pPr>
        <w:tabs>
          <w:tab w:val="left" w:pos="8912"/>
          <w:tab w:val="left" w:pos="133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0959">
        <w:rPr>
          <w:rFonts w:ascii="Times New Roman" w:hAnsi="Times New Roman"/>
          <w:sz w:val="24"/>
          <w:szCs w:val="24"/>
        </w:rPr>
        <w:t>Результаты ЕГЭ 2013 года требуют ещё  более глубокого осмысления и тщательной проработки во избежание  повторения.</w:t>
      </w:r>
    </w:p>
    <w:p w:rsidR="00E80959" w:rsidRDefault="00E80959" w:rsidP="00E80959">
      <w:pPr>
        <w:tabs>
          <w:tab w:val="left" w:pos="8912"/>
          <w:tab w:val="left" w:pos="13365"/>
        </w:tabs>
        <w:spacing w:after="0" w:line="240" w:lineRule="auto"/>
        <w:contextualSpacing/>
        <w:rPr>
          <w:rFonts w:eastAsia="TimesNewRomanPSMT" w:cs="TimesNewRomanPSMT"/>
          <w:sz w:val="28"/>
          <w:szCs w:val="28"/>
        </w:rPr>
      </w:pPr>
    </w:p>
    <w:p w:rsidR="00C914FE" w:rsidRDefault="007754FE" w:rsidP="00C914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C914FE">
        <w:rPr>
          <w:rFonts w:ascii="Times New Roman" w:hAnsi="Times New Roman"/>
          <w:b/>
          <w:sz w:val="24"/>
          <w:szCs w:val="24"/>
        </w:rPr>
        <w:t>ЕГЭ по физике в 2012/2013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471"/>
        <w:gridCol w:w="1222"/>
        <w:gridCol w:w="1390"/>
        <w:gridCol w:w="1080"/>
        <w:gridCol w:w="974"/>
        <w:gridCol w:w="1016"/>
      </w:tblGrid>
      <w:tr w:rsidR="00C914FE" w:rsidRPr="0039486C" w:rsidTr="00970973">
        <w:trPr>
          <w:trHeight w:val="192"/>
        </w:trPr>
        <w:tc>
          <w:tcPr>
            <w:tcW w:w="1941" w:type="dxa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0" w:type="dxa"/>
            <w:gridSpan w:val="3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24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970973" w:rsidRPr="0039486C" w:rsidTr="00970973">
        <w:tc>
          <w:tcPr>
            <w:tcW w:w="1941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71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Сдававших ЕГЭ</w:t>
            </w:r>
          </w:p>
        </w:tc>
        <w:tc>
          <w:tcPr>
            <w:tcW w:w="1222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Сдавших ЕГЭ</w:t>
            </w:r>
          </w:p>
        </w:tc>
        <w:tc>
          <w:tcPr>
            <w:tcW w:w="1390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Не сдавших ЕГЭ</w:t>
            </w:r>
          </w:p>
        </w:tc>
        <w:tc>
          <w:tcPr>
            <w:tcW w:w="1080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По школе</w:t>
            </w:r>
          </w:p>
        </w:tc>
        <w:tc>
          <w:tcPr>
            <w:tcW w:w="974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городу</w:t>
            </w:r>
          </w:p>
        </w:tc>
        <w:tc>
          <w:tcPr>
            <w:tcW w:w="1016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краю</w:t>
            </w:r>
          </w:p>
        </w:tc>
      </w:tr>
      <w:tr w:rsidR="00970973" w:rsidRPr="0039486C" w:rsidTr="00970973">
        <w:tc>
          <w:tcPr>
            <w:tcW w:w="1941" w:type="dxa"/>
          </w:tcPr>
          <w:p w:rsidR="00970973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</w:tcPr>
          <w:p w:rsidR="00970973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970973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970973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70973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74" w:type="dxa"/>
          </w:tcPr>
          <w:p w:rsidR="00970973" w:rsidRPr="0039486C" w:rsidRDefault="00910AEF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016" w:type="dxa"/>
          </w:tcPr>
          <w:p w:rsidR="00970973" w:rsidRPr="0039486C" w:rsidRDefault="00970973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</w:tr>
      <w:tr w:rsidR="00285B46" w:rsidRPr="0039486C" w:rsidTr="00970973">
        <w:tc>
          <w:tcPr>
            <w:tcW w:w="1941" w:type="dxa"/>
          </w:tcPr>
          <w:p w:rsidR="00285B46" w:rsidRDefault="00285B46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153" w:type="dxa"/>
            <w:gridSpan w:val="6"/>
          </w:tcPr>
          <w:p w:rsidR="00285B46" w:rsidRPr="0039486C" w:rsidRDefault="00285B46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Федорович</w:t>
            </w:r>
          </w:p>
        </w:tc>
      </w:tr>
    </w:tbl>
    <w:p w:rsidR="00C914FE" w:rsidRDefault="00C914FE" w:rsidP="0017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A8E" w:rsidRDefault="00B50DE6" w:rsidP="0017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E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4A8E">
        <w:rPr>
          <w:rFonts w:ascii="Times New Roman" w:hAnsi="Times New Roman"/>
          <w:sz w:val="24"/>
          <w:szCs w:val="24"/>
        </w:rPr>
        <w:t xml:space="preserve">2010-2011 г. </w:t>
      </w:r>
      <w:r>
        <w:rPr>
          <w:rFonts w:ascii="Times New Roman" w:hAnsi="Times New Roman"/>
          <w:sz w:val="24"/>
          <w:szCs w:val="24"/>
        </w:rPr>
        <w:t>ЕГЭ по физике не сдавал никто.</w:t>
      </w:r>
    </w:p>
    <w:p w:rsidR="00384A8E" w:rsidRPr="00FC4C42" w:rsidRDefault="001776B2" w:rsidP="0017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2011-2012 г. – средний балл</w:t>
      </w:r>
      <w:r w:rsidR="00384A8E">
        <w:rPr>
          <w:rFonts w:ascii="Times New Roman" w:hAnsi="Times New Roman"/>
          <w:sz w:val="24"/>
          <w:szCs w:val="24"/>
        </w:rPr>
        <w:t xml:space="preserve"> – 42,6  (2 </w:t>
      </w:r>
      <w:r w:rsidR="00B50DE6">
        <w:rPr>
          <w:rFonts w:ascii="Times New Roman" w:hAnsi="Times New Roman"/>
          <w:sz w:val="24"/>
          <w:szCs w:val="24"/>
        </w:rPr>
        <w:t xml:space="preserve">участника </w:t>
      </w:r>
      <w:r w:rsidR="00384A8E">
        <w:rPr>
          <w:rFonts w:ascii="Times New Roman" w:hAnsi="Times New Roman"/>
          <w:sz w:val="24"/>
          <w:szCs w:val="24"/>
        </w:rPr>
        <w:t>из 7</w:t>
      </w:r>
      <w:r w:rsidR="00B50DE6">
        <w:rPr>
          <w:rFonts w:ascii="Times New Roman" w:hAnsi="Times New Roman"/>
          <w:sz w:val="24"/>
          <w:szCs w:val="24"/>
        </w:rPr>
        <w:t xml:space="preserve"> не набрали необходимого количества баллов</w:t>
      </w:r>
      <w:r w:rsidR="00384A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8129B" w:rsidRDefault="00384A8E" w:rsidP="0017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2012-2013</w:t>
      </w:r>
      <w:r w:rsidR="001776B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-  (1 </w:t>
      </w:r>
      <w:r w:rsidR="00B50DE6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>из 2</w:t>
      </w:r>
      <w:r w:rsidR="00B50DE6">
        <w:rPr>
          <w:rFonts w:ascii="Times New Roman" w:hAnsi="Times New Roman"/>
          <w:sz w:val="24"/>
          <w:szCs w:val="24"/>
        </w:rPr>
        <w:t xml:space="preserve"> не преодолел минимальный «порог»</w:t>
      </w:r>
      <w:r>
        <w:rPr>
          <w:rFonts w:ascii="Times New Roman" w:hAnsi="Times New Roman"/>
          <w:sz w:val="24"/>
          <w:szCs w:val="24"/>
        </w:rPr>
        <w:t>)</w:t>
      </w:r>
    </w:p>
    <w:p w:rsidR="00B50DE6" w:rsidRDefault="00396ECD" w:rsidP="00396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 результаты ЕГЭ по физике, нужно отметить, что один из участников экзамена показал хорошие знания фундаментальных законов физики, выполняя задания части 1. Другой участник не справился с заданиями, где необходимо было применить знания законов механики, молекулярной физике и термодинамике. При выполнении заданий части 2 оба участника ошиблись в заданиях на тему «Радиоактивный распад атомных ядер». В заданиях повышенного уровня сложности один ученик  показал хорошие знания по молекулярной физике и электростатике, затруднился  в решении заданий 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С5. В задании С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не сумел применить уравнение Эйнштейна для фотоэффекта  к конкретной ситуации решения физической задачи.</w:t>
      </w:r>
    </w:p>
    <w:p w:rsidR="0035268C" w:rsidRDefault="0035268C" w:rsidP="00C914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4FE" w:rsidRDefault="007754FE" w:rsidP="00C914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C914FE">
        <w:rPr>
          <w:rFonts w:ascii="Times New Roman" w:hAnsi="Times New Roman"/>
          <w:b/>
          <w:sz w:val="24"/>
          <w:szCs w:val="24"/>
        </w:rPr>
        <w:t>ЕГЭ по химии в 2012/2013 учебном году</w:t>
      </w:r>
    </w:p>
    <w:p w:rsidR="00C914FE" w:rsidRDefault="00C914FE" w:rsidP="007631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471"/>
        <w:gridCol w:w="1222"/>
        <w:gridCol w:w="1390"/>
        <w:gridCol w:w="1455"/>
        <w:gridCol w:w="1615"/>
      </w:tblGrid>
      <w:tr w:rsidR="00C914FE" w:rsidRPr="0039486C" w:rsidTr="00970973">
        <w:trPr>
          <w:trHeight w:val="192"/>
        </w:trPr>
        <w:tc>
          <w:tcPr>
            <w:tcW w:w="1941" w:type="dxa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0" w:type="dxa"/>
            <w:gridSpan w:val="2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24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35268C" w:rsidRPr="0039486C" w:rsidTr="0035268C">
        <w:tc>
          <w:tcPr>
            <w:tcW w:w="1941" w:type="dxa"/>
          </w:tcPr>
          <w:p w:rsidR="0035268C" w:rsidRPr="0039486C" w:rsidRDefault="0035268C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71" w:type="dxa"/>
          </w:tcPr>
          <w:p w:rsidR="0035268C" w:rsidRPr="0039486C" w:rsidRDefault="0035268C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Сдававших </w:t>
            </w: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1222" w:type="dxa"/>
          </w:tcPr>
          <w:p w:rsidR="0035268C" w:rsidRPr="0039486C" w:rsidRDefault="0035268C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Сдавших </w:t>
            </w: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1390" w:type="dxa"/>
          </w:tcPr>
          <w:p w:rsidR="0035268C" w:rsidRPr="0039486C" w:rsidRDefault="0035268C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Не </w:t>
            </w: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сдавших ЕГЭ</w:t>
            </w:r>
          </w:p>
        </w:tc>
        <w:tc>
          <w:tcPr>
            <w:tcW w:w="1455" w:type="dxa"/>
          </w:tcPr>
          <w:p w:rsidR="0035268C" w:rsidRPr="0039486C" w:rsidRDefault="0035268C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 школе</w:t>
            </w:r>
          </w:p>
        </w:tc>
        <w:tc>
          <w:tcPr>
            <w:tcW w:w="1615" w:type="dxa"/>
          </w:tcPr>
          <w:p w:rsidR="0035268C" w:rsidRPr="0039486C" w:rsidRDefault="0035268C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городу</w:t>
            </w:r>
          </w:p>
        </w:tc>
      </w:tr>
      <w:tr w:rsidR="0035268C" w:rsidRPr="0039486C" w:rsidTr="0035268C">
        <w:tc>
          <w:tcPr>
            <w:tcW w:w="1941" w:type="dxa"/>
          </w:tcPr>
          <w:p w:rsidR="0035268C" w:rsidRDefault="0035268C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471" w:type="dxa"/>
          </w:tcPr>
          <w:p w:rsidR="0035268C" w:rsidRDefault="0035268C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35268C" w:rsidRDefault="0035268C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35268C" w:rsidRDefault="0035268C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35268C" w:rsidRDefault="0035268C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15" w:type="dxa"/>
          </w:tcPr>
          <w:p w:rsidR="0035268C" w:rsidRPr="0039486C" w:rsidRDefault="0035268C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85B46" w:rsidRPr="0039486C" w:rsidTr="00970973">
        <w:tc>
          <w:tcPr>
            <w:tcW w:w="1941" w:type="dxa"/>
          </w:tcPr>
          <w:p w:rsidR="00285B46" w:rsidRDefault="00285B46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153" w:type="dxa"/>
            <w:gridSpan w:val="5"/>
          </w:tcPr>
          <w:p w:rsidR="00285B46" w:rsidRPr="0039486C" w:rsidRDefault="00285B46" w:rsidP="0097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Гереевна</w:t>
            </w:r>
            <w:proofErr w:type="spellEnd"/>
          </w:p>
        </w:tc>
      </w:tr>
    </w:tbl>
    <w:p w:rsidR="00C914FE" w:rsidRDefault="00C914FE" w:rsidP="0035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A8E" w:rsidRDefault="00384A8E" w:rsidP="0035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2010-2011 г. – </w:t>
      </w:r>
      <w:proofErr w:type="gramStart"/>
      <w:r>
        <w:rPr>
          <w:rFonts w:ascii="Times New Roman" w:hAnsi="Times New Roman"/>
          <w:sz w:val="24"/>
          <w:szCs w:val="24"/>
        </w:rPr>
        <w:t>ср.б</w:t>
      </w:r>
      <w:proofErr w:type="gramEnd"/>
      <w:r>
        <w:rPr>
          <w:rFonts w:ascii="Times New Roman" w:hAnsi="Times New Roman"/>
          <w:sz w:val="24"/>
          <w:szCs w:val="24"/>
        </w:rPr>
        <w:t>. – 60,0</w:t>
      </w:r>
    </w:p>
    <w:p w:rsidR="00384A8E" w:rsidRPr="00FC4C42" w:rsidRDefault="00384A8E" w:rsidP="0035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2011-2012 г. – </w:t>
      </w:r>
      <w:proofErr w:type="gramStart"/>
      <w:r>
        <w:rPr>
          <w:rFonts w:ascii="Times New Roman" w:hAnsi="Times New Roman"/>
          <w:sz w:val="24"/>
          <w:szCs w:val="24"/>
        </w:rPr>
        <w:t>ср.б</w:t>
      </w:r>
      <w:proofErr w:type="gramEnd"/>
      <w:r>
        <w:rPr>
          <w:rFonts w:ascii="Times New Roman" w:hAnsi="Times New Roman"/>
          <w:sz w:val="24"/>
          <w:szCs w:val="24"/>
        </w:rPr>
        <w:t>. – 59,0</w:t>
      </w:r>
    </w:p>
    <w:p w:rsidR="0048129B" w:rsidRDefault="00581DDC" w:rsidP="0035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2012-2013 г. – </w:t>
      </w:r>
      <w:proofErr w:type="gramStart"/>
      <w:r>
        <w:rPr>
          <w:rFonts w:ascii="Times New Roman" w:hAnsi="Times New Roman"/>
          <w:sz w:val="24"/>
          <w:szCs w:val="24"/>
        </w:rPr>
        <w:t>ср.б</w:t>
      </w:r>
      <w:proofErr w:type="gramEnd"/>
      <w:r>
        <w:rPr>
          <w:rFonts w:ascii="Times New Roman" w:hAnsi="Times New Roman"/>
          <w:sz w:val="24"/>
          <w:szCs w:val="24"/>
        </w:rPr>
        <w:t>. – 72,0</w:t>
      </w:r>
    </w:p>
    <w:p w:rsidR="00581DDC" w:rsidRDefault="0035268C" w:rsidP="0035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балл по химии в 2013 году выше по школе, чем в прошлые годы, но ниже городского показателя. </w:t>
      </w:r>
    </w:p>
    <w:p w:rsidR="00C914FE" w:rsidRDefault="007754FE" w:rsidP="00C914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C914FE">
        <w:rPr>
          <w:rFonts w:ascii="Times New Roman" w:hAnsi="Times New Roman"/>
          <w:b/>
          <w:sz w:val="24"/>
          <w:szCs w:val="24"/>
        </w:rPr>
        <w:t>ЕГЭ по обществознанию в 2012/2013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471"/>
        <w:gridCol w:w="1222"/>
        <w:gridCol w:w="1390"/>
        <w:gridCol w:w="1597"/>
        <w:gridCol w:w="1473"/>
      </w:tblGrid>
      <w:tr w:rsidR="00C914FE" w:rsidRPr="0039486C" w:rsidTr="00970973">
        <w:trPr>
          <w:trHeight w:val="192"/>
        </w:trPr>
        <w:tc>
          <w:tcPr>
            <w:tcW w:w="1941" w:type="dxa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0" w:type="dxa"/>
            <w:gridSpan w:val="2"/>
          </w:tcPr>
          <w:p w:rsidR="00C914FE" w:rsidRPr="0039486C" w:rsidRDefault="00C914FE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24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D704F7" w:rsidRPr="0039486C" w:rsidTr="00D704F7">
        <w:tc>
          <w:tcPr>
            <w:tcW w:w="1941" w:type="dxa"/>
          </w:tcPr>
          <w:p w:rsidR="00D704F7" w:rsidRPr="0039486C" w:rsidRDefault="00D704F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71" w:type="dxa"/>
          </w:tcPr>
          <w:p w:rsidR="00D704F7" w:rsidRPr="0039486C" w:rsidRDefault="00D704F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Сдававших ЕГЭ</w:t>
            </w:r>
          </w:p>
        </w:tc>
        <w:tc>
          <w:tcPr>
            <w:tcW w:w="1222" w:type="dxa"/>
          </w:tcPr>
          <w:p w:rsidR="00D704F7" w:rsidRPr="0039486C" w:rsidRDefault="00D704F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Сдавших ЕГЭ</w:t>
            </w:r>
          </w:p>
        </w:tc>
        <w:tc>
          <w:tcPr>
            <w:tcW w:w="1390" w:type="dxa"/>
          </w:tcPr>
          <w:p w:rsidR="00D704F7" w:rsidRPr="0039486C" w:rsidRDefault="00D704F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Не сдавших ЕГЭ</w:t>
            </w:r>
          </w:p>
        </w:tc>
        <w:tc>
          <w:tcPr>
            <w:tcW w:w="1597" w:type="dxa"/>
          </w:tcPr>
          <w:p w:rsidR="00D704F7" w:rsidRPr="0039486C" w:rsidRDefault="00D704F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По школе</w:t>
            </w:r>
          </w:p>
        </w:tc>
        <w:tc>
          <w:tcPr>
            <w:tcW w:w="1473" w:type="dxa"/>
          </w:tcPr>
          <w:p w:rsidR="00D704F7" w:rsidRPr="0039486C" w:rsidRDefault="00D704F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городу</w:t>
            </w:r>
          </w:p>
        </w:tc>
      </w:tr>
      <w:tr w:rsidR="00D704F7" w:rsidRPr="0039486C" w:rsidTr="00D704F7">
        <w:tc>
          <w:tcPr>
            <w:tcW w:w="1941" w:type="dxa"/>
          </w:tcPr>
          <w:p w:rsidR="00D704F7" w:rsidRDefault="00D704F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</w:tcPr>
          <w:p w:rsidR="00D704F7" w:rsidRDefault="00D704F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2" w:type="dxa"/>
          </w:tcPr>
          <w:p w:rsidR="00D704F7" w:rsidRDefault="00D704F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</w:tcPr>
          <w:p w:rsidR="00D704F7" w:rsidRDefault="00D704F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704F7" w:rsidRDefault="00D704F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473" w:type="dxa"/>
          </w:tcPr>
          <w:p w:rsidR="00D704F7" w:rsidRPr="0039486C" w:rsidRDefault="00D704F7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285B46" w:rsidRPr="0039486C" w:rsidTr="00970973">
        <w:tc>
          <w:tcPr>
            <w:tcW w:w="1941" w:type="dxa"/>
          </w:tcPr>
          <w:p w:rsidR="00285B46" w:rsidRDefault="00285B46" w:rsidP="00832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153" w:type="dxa"/>
            <w:gridSpan w:val="5"/>
          </w:tcPr>
          <w:p w:rsidR="00285B46" w:rsidRPr="0039486C" w:rsidRDefault="00285B46" w:rsidP="0097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Игорь Александрович</w:t>
            </w:r>
          </w:p>
        </w:tc>
      </w:tr>
    </w:tbl>
    <w:p w:rsidR="00C914FE" w:rsidRDefault="00C914FE" w:rsidP="007631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129B" w:rsidRDefault="0048129B" w:rsidP="004812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384A8E" w:rsidRDefault="00384A8E" w:rsidP="00384A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2010-2011 г. – </w:t>
      </w:r>
      <w:proofErr w:type="gramStart"/>
      <w:r>
        <w:rPr>
          <w:rFonts w:ascii="Times New Roman" w:hAnsi="Times New Roman"/>
          <w:sz w:val="24"/>
          <w:szCs w:val="24"/>
        </w:rPr>
        <w:t>ср.б</w:t>
      </w:r>
      <w:proofErr w:type="gramEnd"/>
      <w:r>
        <w:rPr>
          <w:rFonts w:ascii="Times New Roman" w:hAnsi="Times New Roman"/>
          <w:sz w:val="24"/>
          <w:szCs w:val="24"/>
        </w:rPr>
        <w:t>. – 51,6</w:t>
      </w:r>
    </w:p>
    <w:p w:rsidR="00384A8E" w:rsidRPr="00FC4C42" w:rsidRDefault="00384A8E" w:rsidP="00384A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2011-2012 г. – </w:t>
      </w:r>
      <w:proofErr w:type="gramStart"/>
      <w:r>
        <w:rPr>
          <w:rFonts w:ascii="Times New Roman" w:hAnsi="Times New Roman"/>
          <w:sz w:val="24"/>
          <w:szCs w:val="24"/>
        </w:rPr>
        <w:t>ср.б</w:t>
      </w:r>
      <w:proofErr w:type="gramEnd"/>
      <w:r>
        <w:rPr>
          <w:rFonts w:ascii="Times New Roman" w:hAnsi="Times New Roman"/>
          <w:sz w:val="24"/>
          <w:szCs w:val="24"/>
        </w:rPr>
        <w:t>. – 54,6</w:t>
      </w:r>
    </w:p>
    <w:p w:rsidR="0048129B" w:rsidRDefault="00581DDC" w:rsidP="004812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2012-2013 г. – 59,4 (1 из 18 не набрал необходимого количества баллов)</w:t>
      </w:r>
    </w:p>
    <w:p w:rsidR="00285B46" w:rsidRDefault="00285B46" w:rsidP="007631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5B46" w:rsidRDefault="007754FE" w:rsidP="00285B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285B46">
        <w:rPr>
          <w:rFonts w:ascii="Times New Roman" w:hAnsi="Times New Roman"/>
          <w:b/>
          <w:sz w:val="24"/>
          <w:szCs w:val="24"/>
        </w:rPr>
        <w:t>ЕГЭ по географии в 2012/2013 учебном году</w:t>
      </w:r>
    </w:p>
    <w:p w:rsidR="00285B46" w:rsidRDefault="00285B46" w:rsidP="00285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471"/>
        <w:gridCol w:w="1222"/>
        <w:gridCol w:w="1390"/>
        <w:gridCol w:w="1455"/>
        <w:gridCol w:w="1615"/>
      </w:tblGrid>
      <w:tr w:rsidR="00285B46" w:rsidRPr="0039486C" w:rsidTr="00970973">
        <w:trPr>
          <w:trHeight w:val="192"/>
        </w:trPr>
        <w:tc>
          <w:tcPr>
            <w:tcW w:w="1941" w:type="dxa"/>
          </w:tcPr>
          <w:p w:rsidR="00285B46" w:rsidRPr="0039486C" w:rsidRDefault="00285B46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</w:tcPr>
          <w:p w:rsidR="00285B46" w:rsidRPr="0039486C" w:rsidRDefault="00285B46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0" w:type="dxa"/>
            <w:gridSpan w:val="2"/>
          </w:tcPr>
          <w:p w:rsidR="00285B46" w:rsidRPr="0039486C" w:rsidRDefault="00285B46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24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D704F7" w:rsidRPr="0039486C" w:rsidTr="00D704F7">
        <w:tc>
          <w:tcPr>
            <w:tcW w:w="1941" w:type="dxa"/>
          </w:tcPr>
          <w:p w:rsidR="00D704F7" w:rsidRPr="0039486C" w:rsidRDefault="00D704F7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71" w:type="dxa"/>
          </w:tcPr>
          <w:p w:rsidR="00D704F7" w:rsidRPr="0039486C" w:rsidRDefault="00D704F7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Сдававших ЕГЭ</w:t>
            </w:r>
          </w:p>
        </w:tc>
        <w:tc>
          <w:tcPr>
            <w:tcW w:w="1222" w:type="dxa"/>
          </w:tcPr>
          <w:p w:rsidR="00D704F7" w:rsidRPr="0039486C" w:rsidRDefault="00D704F7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Сдавших ЕГЭ</w:t>
            </w:r>
          </w:p>
        </w:tc>
        <w:tc>
          <w:tcPr>
            <w:tcW w:w="1390" w:type="dxa"/>
          </w:tcPr>
          <w:p w:rsidR="00D704F7" w:rsidRPr="0039486C" w:rsidRDefault="00D704F7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Не сдавших ЕГЭ</w:t>
            </w:r>
          </w:p>
        </w:tc>
        <w:tc>
          <w:tcPr>
            <w:tcW w:w="1455" w:type="dxa"/>
          </w:tcPr>
          <w:p w:rsidR="00D704F7" w:rsidRPr="0039486C" w:rsidRDefault="00D704F7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>По школе</w:t>
            </w:r>
          </w:p>
        </w:tc>
        <w:tc>
          <w:tcPr>
            <w:tcW w:w="1615" w:type="dxa"/>
          </w:tcPr>
          <w:p w:rsidR="00D704F7" w:rsidRPr="0039486C" w:rsidRDefault="00D704F7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городу</w:t>
            </w:r>
          </w:p>
        </w:tc>
      </w:tr>
      <w:tr w:rsidR="00D704F7" w:rsidRPr="0039486C" w:rsidTr="00D704F7">
        <w:tc>
          <w:tcPr>
            <w:tcW w:w="1941" w:type="dxa"/>
          </w:tcPr>
          <w:p w:rsidR="00D704F7" w:rsidRDefault="00D704F7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</w:tcPr>
          <w:p w:rsidR="00D704F7" w:rsidRDefault="00D704F7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D704F7" w:rsidRDefault="00D704F7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D704F7" w:rsidRDefault="00D704F7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D704F7" w:rsidRDefault="00D704F7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15" w:type="dxa"/>
          </w:tcPr>
          <w:p w:rsidR="00D704F7" w:rsidRPr="0039486C" w:rsidRDefault="00D704F7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285B46" w:rsidRPr="0039486C" w:rsidTr="00970973">
        <w:tc>
          <w:tcPr>
            <w:tcW w:w="1941" w:type="dxa"/>
          </w:tcPr>
          <w:p w:rsidR="00285B46" w:rsidRDefault="00285B46" w:rsidP="004C5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153" w:type="dxa"/>
            <w:gridSpan w:val="5"/>
          </w:tcPr>
          <w:p w:rsidR="00285B46" w:rsidRPr="0039486C" w:rsidRDefault="0048129B" w:rsidP="0097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</w:tr>
    </w:tbl>
    <w:p w:rsidR="00285B46" w:rsidRDefault="00285B46" w:rsidP="00285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4A8E" w:rsidRDefault="00C87EB7" w:rsidP="00384A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2010-2011 г. – </w:t>
      </w:r>
      <w:r w:rsidR="00384A8E">
        <w:rPr>
          <w:rFonts w:ascii="Times New Roman" w:hAnsi="Times New Roman"/>
          <w:sz w:val="24"/>
          <w:szCs w:val="24"/>
        </w:rPr>
        <w:t>47,0</w:t>
      </w:r>
    </w:p>
    <w:p w:rsidR="00384A8E" w:rsidRPr="00FC4C42" w:rsidRDefault="00384A8E" w:rsidP="00384A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2011-2012 г. – не сдавали</w:t>
      </w:r>
    </w:p>
    <w:p w:rsidR="00285B46" w:rsidRDefault="00581DDC" w:rsidP="007631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2012-2013 г. </w:t>
      </w:r>
      <w:r w:rsidR="00C87EB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87EB7">
        <w:rPr>
          <w:rFonts w:ascii="Times New Roman" w:hAnsi="Times New Roman"/>
          <w:sz w:val="24"/>
          <w:szCs w:val="24"/>
        </w:rPr>
        <w:t>68,0</w:t>
      </w:r>
    </w:p>
    <w:p w:rsidR="00BB35AC" w:rsidRPr="00B97B2B" w:rsidRDefault="00BB35AC" w:rsidP="00763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35AC" w:rsidRPr="00B97B2B" w:rsidSect="001C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9CF"/>
    <w:multiLevelType w:val="hybridMultilevel"/>
    <w:tmpl w:val="9646A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A4726"/>
    <w:multiLevelType w:val="hybridMultilevel"/>
    <w:tmpl w:val="195089CE"/>
    <w:lvl w:ilvl="0" w:tplc="E8327BB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D75AE9"/>
    <w:multiLevelType w:val="hybridMultilevel"/>
    <w:tmpl w:val="B5FAD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0BC4"/>
    <w:multiLevelType w:val="hybridMultilevel"/>
    <w:tmpl w:val="17C06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238C8"/>
    <w:multiLevelType w:val="hybridMultilevel"/>
    <w:tmpl w:val="0D24A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00331"/>
    <w:multiLevelType w:val="hybridMultilevel"/>
    <w:tmpl w:val="C9A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2B"/>
    <w:rsid w:val="0001435F"/>
    <w:rsid w:val="00022485"/>
    <w:rsid w:val="000265D6"/>
    <w:rsid w:val="000455D2"/>
    <w:rsid w:val="00050C9C"/>
    <w:rsid w:val="00134C7E"/>
    <w:rsid w:val="001563A7"/>
    <w:rsid w:val="001776B2"/>
    <w:rsid w:val="00196D47"/>
    <w:rsid w:val="001B275C"/>
    <w:rsid w:val="001C40D9"/>
    <w:rsid w:val="001C7A7A"/>
    <w:rsid w:val="001D38EA"/>
    <w:rsid w:val="0022335A"/>
    <w:rsid w:val="00227FAE"/>
    <w:rsid w:val="00247CBF"/>
    <w:rsid w:val="002540A6"/>
    <w:rsid w:val="00285B46"/>
    <w:rsid w:val="00293BBF"/>
    <w:rsid w:val="002B6F98"/>
    <w:rsid w:val="003361C4"/>
    <w:rsid w:val="0035268C"/>
    <w:rsid w:val="00360923"/>
    <w:rsid w:val="00384A8E"/>
    <w:rsid w:val="00396ECD"/>
    <w:rsid w:val="003A74D8"/>
    <w:rsid w:val="003B3926"/>
    <w:rsid w:val="003F0A53"/>
    <w:rsid w:val="004046FF"/>
    <w:rsid w:val="00415B4E"/>
    <w:rsid w:val="0048129B"/>
    <w:rsid w:val="00493521"/>
    <w:rsid w:val="004B3041"/>
    <w:rsid w:val="00575366"/>
    <w:rsid w:val="00581DDC"/>
    <w:rsid w:val="00592938"/>
    <w:rsid w:val="005C40B7"/>
    <w:rsid w:val="005F2392"/>
    <w:rsid w:val="0067692D"/>
    <w:rsid w:val="006902AD"/>
    <w:rsid w:val="006D3F0D"/>
    <w:rsid w:val="006D7F47"/>
    <w:rsid w:val="007221B2"/>
    <w:rsid w:val="00763124"/>
    <w:rsid w:val="007754FE"/>
    <w:rsid w:val="0078067C"/>
    <w:rsid w:val="0079367B"/>
    <w:rsid w:val="007A0D64"/>
    <w:rsid w:val="007F097E"/>
    <w:rsid w:val="007F1150"/>
    <w:rsid w:val="00812097"/>
    <w:rsid w:val="008F11A7"/>
    <w:rsid w:val="00910AEF"/>
    <w:rsid w:val="0092262C"/>
    <w:rsid w:val="00970973"/>
    <w:rsid w:val="00981A0A"/>
    <w:rsid w:val="009D3B00"/>
    <w:rsid w:val="009E079E"/>
    <w:rsid w:val="00A23372"/>
    <w:rsid w:val="00B50DE6"/>
    <w:rsid w:val="00B56FFF"/>
    <w:rsid w:val="00B578C7"/>
    <w:rsid w:val="00B97B2B"/>
    <w:rsid w:val="00BB35AC"/>
    <w:rsid w:val="00C06516"/>
    <w:rsid w:val="00C61FEC"/>
    <w:rsid w:val="00C87EB7"/>
    <w:rsid w:val="00C914FE"/>
    <w:rsid w:val="00D704F7"/>
    <w:rsid w:val="00D73ABD"/>
    <w:rsid w:val="00E559A9"/>
    <w:rsid w:val="00E80959"/>
    <w:rsid w:val="00EE0728"/>
    <w:rsid w:val="00F07658"/>
    <w:rsid w:val="00FA1DF5"/>
    <w:rsid w:val="00FC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7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qFormat/>
    <w:rsid w:val="00026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74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7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474D-AF4E-4BB7-83BF-7F36ED57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2013-06-13T04:24:00Z</dcterms:created>
  <dcterms:modified xsi:type="dcterms:W3CDTF">2013-06-26T06:31:00Z</dcterms:modified>
</cp:coreProperties>
</file>